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5EF" w:rsidRPr="00557A00" w:rsidRDefault="00F205EF" w:rsidP="00557A00">
      <w:pPr>
        <w:ind w:left="4820"/>
        <w:jc w:val="both"/>
        <w:rPr>
          <w:sz w:val="28"/>
          <w:szCs w:val="28"/>
        </w:rPr>
      </w:pPr>
      <w:bookmarkStart w:id="0" w:name="_Toc254118093"/>
      <w:bookmarkStart w:id="1" w:name="_Toc286949199"/>
      <w:bookmarkStart w:id="2" w:name="_Toc316317325"/>
      <w:bookmarkStart w:id="3" w:name="_Toc349899330"/>
      <w:bookmarkStart w:id="4" w:name="_Toc369254840"/>
      <w:bookmarkStart w:id="5" w:name="_Toc380367939"/>
      <w:bookmarkStart w:id="6" w:name="_Toc412037225"/>
      <w:bookmarkStart w:id="7" w:name="_Toc533773976"/>
      <w:bookmarkStart w:id="8" w:name="_Toc254118094"/>
      <w:bookmarkStart w:id="9" w:name="_Toc286949200"/>
      <w:bookmarkStart w:id="10" w:name="_Toc369254841"/>
      <w:bookmarkStart w:id="11" w:name="_GoBack"/>
      <w:bookmarkEnd w:id="11"/>
      <w:r w:rsidRPr="00557A00">
        <w:rPr>
          <w:sz w:val="28"/>
          <w:szCs w:val="28"/>
        </w:rPr>
        <w:t>Приложение</w:t>
      </w:r>
      <w:r w:rsidR="00107054" w:rsidRPr="00557A00">
        <w:rPr>
          <w:sz w:val="28"/>
          <w:szCs w:val="28"/>
        </w:rPr>
        <w:t xml:space="preserve"> №</w:t>
      </w:r>
      <w:r w:rsidR="00D258FB" w:rsidRPr="00557A00">
        <w:rPr>
          <w:sz w:val="28"/>
          <w:szCs w:val="28"/>
        </w:rPr>
        <w:t xml:space="preserve"> </w:t>
      </w:r>
      <w:r w:rsidR="00107054" w:rsidRPr="00557A00">
        <w:rPr>
          <w:sz w:val="28"/>
          <w:szCs w:val="28"/>
        </w:rPr>
        <w:t>1</w:t>
      </w:r>
      <w:r w:rsidR="00D21B46" w:rsidRPr="00557A00">
        <w:rPr>
          <w:sz w:val="28"/>
          <w:szCs w:val="28"/>
        </w:rPr>
        <w:t xml:space="preserve"> </w:t>
      </w:r>
    </w:p>
    <w:p w:rsidR="00F205EF" w:rsidRPr="00557A00" w:rsidRDefault="00F205EF" w:rsidP="00557A00">
      <w:pPr>
        <w:ind w:left="4820"/>
        <w:jc w:val="both"/>
        <w:rPr>
          <w:b/>
          <w:bCs/>
          <w:kern w:val="32"/>
          <w:sz w:val="28"/>
          <w:szCs w:val="28"/>
        </w:rPr>
      </w:pPr>
      <w:r w:rsidRPr="00557A00">
        <w:rPr>
          <w:sz w:val="28"/>
          <w:szCs w:val="28"/>
        </w:rPr>
        <w:t>к приказу министерства образования</w:t>
      </w:r>
    </w:p>
    <w:p w:rsidR="00F205EF" w:rsidRPr="00557A00" w:rsidRDefault="00F205EF" w:rsidP="00557A00">
      <w:pPr>
        <w:ind w:left="4820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Оренбургской области</w:t>
      </w:r>
    </w:p>
    <w:p w:rsidR="00F205EF" w:rsidRPr="007E6B6C" w:rsidRDefault="007E6B6C" w:rsidP="00557A00">
      <w:pPr>
        <w:ind w:left="48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F205EF" w:rsidRPr="00557A0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7E6B6C">
        <w:rPr>
          <w:sz w:val="28"/>
          <w:szCs w:val="28"/>
          <w:u w:val="single"/>
        </w:rPr>
        <w:t>27.03.2019</w:t>
      </w:r>
      <w:r>
        <w:rPr>
          <w:sz w:val="28"/>
          <w:szCs w:val="28"/>
        </w:rPr>
        <w:t xml:space="preserve"> </w:t>
      </w:r>
      <w:r w:rsidR="00F205EF" w:rsidRPr="00557A00">
        <w:rPr>
          <w:sz w:val="28"/>
          <w:szCs w:val="28"/>
        </w:rPr>
        <w:t>№</w:t>
      </w:r>
      <w:r>
        <w:rPr>
          <w:sz w:val="28"/>
          <w:szCs w:val="28"/>
        </w:rPr>
        <w:t xml:space="preserve"> и </w:t>
      </w:r>
      <w:r w:rsidRPr="007E6B6C">
        <w:rPr>
          <w:sz w:val="28"/>
          <w:szCs w:val="28"/>
          <w:u w:val="single"/>
        </w:rPr>
        <w:t>01-21/697</w:t>
      </w:r>
    </w:p>
    <w:p w:rsidR="00F205EF" w:rsidRPr="00557A00" w:rsidRDefault="00F205EF" w:rsidP="00557A00">
      <w:pPr>
        <w:ind w:left="4820"/>
        <w:jc w:val="both"/>
        <w:rPr>
          <w:sz w:val="28"/>
          <w:szCs w:val="28"/>
        </w:rPr>
      </w:pPr>
    </w:p>
    <w:p w:rsidR="00F205EF" w:rsidRPr="00557A00" w:rsidRDefault="00F205EF" w:rsidP="00557A00">
      <w:pPr>
        <w:ind w:firstLine="684"/>
        <w:jc w:val="both"/>
        <w:rPr>
          <w:sz w:val="28"/>
          <w:szCs w:val="28"/>
        </w:rPr>
      </w:pPr>
    </w:p>
    <w:p w:rsidR="00F205EF" w:rsidRPr="00557A00" w:rsidRDefault="00F205EF" w:rsidP="00557A00">
      <w:pPr>
        <w:ind w:firstLine="684"/>
        <w:jc w:val="both"/>
        <w:rPr>
          <w:sz w:val="28"/>
          <w:szCs w:val="28"/>
        </w:rPr>
      </w:pPr>
    </w:p>
    <w:p w:rsidR="00F205EF" w:rsidRPr="00557A00" w:rsidRDefault="00F205EF" w:rsidP="00557A00">
      <w:pPr>
        <w:ind w:firstLine="684"/>
        <w:jc w:val="center"/>
        <w:rPr>
          <w:sz w:val="28"/>
          <w:szCs w:val="28"/>
        </w:rPr>
      </w:pPr>
      <w:r w:rsidRPr="00557A00">
        <w:rPr>
          <w:sz w:val="28"/>
          <w:szCs w:val="28"/>
        </w:rPr>
        <w:t>Положение</w:t>
      </w:r>
    </w:p>
    <w:p w:rsidR="00AB4A70" w:rsidRPr="00557A00" w:rsidRDefault="0006613A" w:rsidP="00557A00">
      <w:pPr>
        <w:ind w:firstLine="684"/>
        <w:jc w:val="center"/>
        <w:rPr>
          <w:sz w:val="28"/>
          <w:szCs w:val="28"/>
        </w:rPr>
      </w:pPr>
      <w:r w:rsidRPr="00557A00">
        <w:rPr>
          <w:sz w:val="28"/>
          <w:szCs w:val="28"/>
        </w:rPr>
        <w:t>о</w:t>
      </w:r>
      <w:r w:rsidR="00F205EF" w:rsidRPr="00557A00">
        <w:rPr>
          <w:sz w:val="28"/>
          <w:szCs w:val="28"/>
        </w:rPr>
        <w:t xml:space="preserve"> предметных комиссиях Оренбургской области</w:t>
      </w:r>
      <w:r w:rsidR="007334F0" w:rsidRPr="00557A00">
        <w:rPr>
          <w:sz w:val="28"/>
          <w:szCs w:val="28"/>
        </w:rPr>
        <w:t xml:space="preserve"> для проведения</w:t>
      </w:r>
    </w:p>
    <w:p w:rsidR="00F205EF" w:rsidRPr="00557A00" w:rsidRDefault="00AB4A70" w:rsidP="00557A00">
      <w:pPr>
        <w:ind w:firstLine="684"/>
        <w:jc w:val="center"/>
        <w:rPr>
          <w:sz w:val="28"/>
          <w:szCs w:val="28"/>
        </w:rPr>
      </w:pPr>
      <w:r w:rsidRPr="00557A00">
        <w:rPr>
          <w:sz w:val="28"/>
          <w:szCs w:val="28"/>
        </w:rPr>
        <w:t>государственной итоговой аттестации по образовательным программам среднего общего образования в 2019 году</w:t>
      </w:r>
    </w:p>
    <w:p w:rsidR="0006613A" w:rsidRPr="00557A00" w:rsidRDefault="0006613A" w:rsidP="00557A00">
      <w:pPr>
        <w:ind w:firstLine="684"/>
        <w:jc w:val="both"/>
        <w:rPr>
          <w:sz w:val="28"/>
          <w:szCs w:val="28"/>
        </w:rPr>
      </w:pPr>
    </w:p>
    <w:p w:rsidR="005D7451" w:rsidRPr="00557A00" w:rsidRDefault="005D7451" w:rsidP="00557A00">
      <w:pPr>
        <w:pStyle w:val="a3"/>
        <w:numPr>
          <w:ilvl w:val="0"/>
          <w:numId w:val="31"/>
        </w:numPr>
        <w:ind w:left="0"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Введение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Настоящий документ разработан в соответствии со </w:t>
      </w:r>
      <w:r w:rsidR="00663A57" w:rsidRPr="00557A00">
        <w:rPr>
          <w:sz w:val="28"/>
          <w:szCs w:val="28"/>
        </w:rPr>
        <w:t xml:space="preserve">следующими </w:t>
      </w:r>
      <w:r w:rsidRPr="00557A00">
        <w:rPr>
          <w:sz w:val="28"/>
          <w:szCs w:val="28"/>
        </w:rPr>
        <w:t xml:space="preserve">нормативными правовыми актами по подготовке и проведению ГИА: </w:t>
      </w:r>
    </w:p>
    <w:p w:rsidR="005D7451" w:rsidRPr="00557A00" w:rsidRDefault="005D7451" w:rsidP="00557A00">
      <w:pPr>
        <w:tabs>
          <w:tab w:val="left" w:pos="-1276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Федеральным законом от 29.12.2012 № 273-ФЗ «Об образовании в</w:t>
      </w:r>
      <w:r w:rsidR="00EF131B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Российской Федерации»;</w:t>
      </w:r>
    </w:p>
    <w:p w:rsidR="005D7451" w:rsidRPr="00557A00" w:rsidRDefault="005D7451" w:rsidP="00557A00">
      <w:pPr>
        <w:tabs>
          <w:tab w:val="left" w:pos="-709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r w:rsidR="00EF131B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среднего общего образования, и</w:t>
      </w:r>
      <w:r w:rsidR="00EF131B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приема граждан в</w:t>
      </w:r>
      <w:r w:rsidR="00EF131B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образовательные организации для получения среднего профессионального и</w:t>
      </w:r>
      <w:r w:rsidR="00EF131B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высшего образования и</w:t>
      </w:r>
      <w:r w:rsidR="00EF131B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r w:rsidR="00EF131B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среднего общего образования»;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приказом </w:t>
      </w:r>
      <w:proofErr w:type="spellStart"/>
      <w:r w:rsidRPr="00557A00">
        <w:rPr>
          <w:sz w:val="28"/>
          <w:szCs w:val="28"/>
        </w:rPr>
        <w:t>Минпросвещения</w:t>
      </w:r>
      <w:proofErr w:type="spellEnd"/>
      <w:r w:rsidRPr="00557A00">
        <w:rPr>
          <w:sz w:val="28"/>
          <w:szCs w:val="28"/>
        </w:rPr>
        <w:t xml:space="preserve"> </w:t>
      </w:r>
      <w:r w:rsidR="00D21B46" w:rsidRPr="00557A00">
        <w:rPr>
          <w:sz w:val="28"/>
          <w:szCs w:val="28"/>
        </w:rPr>
        <w:t>России</w:t>
      </w:r>
      <w:r w:rsidRPr="00557A00">
        <w:rPr>
          <w:sz w:val="28"/>
          <w:szCs w:val="28"/>
        </w:rPr>
        <w:t xml:space="preserve"> и </w:t>
      </w:r>
      <w:proofErr w:type="spellStart"/>
      <w:r w:rsidRPr="00557A00">
        <w:rPr>
          <w:sz w:val="28"/>
          <w:szCs w:val="28"/>
        </w:rPr>
        <w:t>Рособрнадзора</w:t>
      </w:r>
      <w:proofErr w:type="spellEnd"/>
      <w:r w:rsidRPr="00557A00">
        <w:rPr>
          <w:sz w:val="28"/>
          <w:szCs w:val="28"/>
        </w:rPr>
        <w:t xml:space="preserve"> от 07.11.2018 </w:t>
      </w:r>
      <w:r w:rsidR="00EF131B" w:rsidRPr="00557A00">
        <w:rPr>
          <w:sz w:val="28"/>
          <w:szCs w:val="28"/>
        </w:rPr>
        <w:br/>
        <w:t xml:space="preserve">№ </w:t>
      </w:r>
      <w:r w:rsidRPr="00557A00">
        <w:rPr>
          <w:sz w:val="28"/>
          <w:szCs w:val="28"/>
        </w:rPr>
        <w:t>190/1512 «Об утверждении Порядка проведения государственной итоговой аттестации по</w:t>
      </w:r>
      <w:r w:rsidR="00EF131B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образовательным программам среднего общего образования»;</w:t>
      </w:r>
    </w:p>
    <w:p w:rsidR="00AB4A70" w:rsidRPr="00557A00" w:rsidRDefault="005D7451" w:rsidP="00557A00">
      <w:pPr>
        <w:tabs>
          <w:tab w:val="left" w:pos="-709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приказом </w:t>
      </w:r>
      <w:proofErr w:type="spellStart"/>
      <w:r w:rsidRPr="00557A00">
        <w:rPr>
          <w:sz w:val="28"/>
          <w:szCs w:val="28"/>
        </w:rPr>
        <w:t>Рособрнадзора</w:t>
      </w:r>
      <w:proofErr w:type="spellEnd"/>
      <w:r w:rsidR="00AB4A70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от 18 июня 2018 г. № 831 «Об утверждении требований</w:t>
      </w:r>
      <w:r w:rsidR="00EF131B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к составу и формату сведений, вносимых и передаваемых</w:t>
      </w:r>
      <w:r w:rsidR="00AB4A70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в процессе репликации в федеральную информационную</w:t>
      </w:r>
      <w:r w:rsidR="00AB4A70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систему обеспечения проведения государственной итоговой</w:t>
      </w:r>
      <w:r w:rsidR="00AB4A70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аттестации обучающихся, освоивших основные образовательные</w:t>
      </w:r>
      <w:r w:rsidR="00AB4A70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программы основного общего и среднего общего образования,</w:t>
      </w:r>
      <w:r w:rsidR="00AB4A70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и приема граждан в образовательные организации</w:t>
      </w:r>
      <w:r w:rsidR="00AB4A70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для получения среднего профессионального и высшего</w:t>
      </w:r>
      <w:r w:rsidR="00AB4A70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образования и региональные информационные системы</w:t>
      </w:r>
      <w:r w:rsidR="00AB4A70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обеспечения проведения государственной итоговой аттестации</w:t>
      </w:r>
      <w:r w:rsidR="00AB4A70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обучающихся, освоивших основные образовательные программы</w:t>
      </w:r>
      <w:r w:rsidR="00AB4A70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основного общего и среднего общего образования, а также</w:t>
      </w:r>
      <w:r w:rsidR="00AB4A70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к срокам внесения и передачи в процессе репликации</w:t>
      </w:r>
      <w:r w:rsidR="00AB4A70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сведений в указанные информационные системы».</w:t>
      </w:r>
      <w:bookmarkStart w:id="12" w:name="_Toc379235779"/>
      <w:bookmarkStart w:id="13" w:name="_Toc412037226"/>
      <w:bookmarkStart w:id="14" w:name="_Toc533773977"/>
    </w:p>
    <w:p w:rsidR="00AB4A70" w:rsidRPr="00557A00" w:rsidRDefault="00AB4A70" w:rsidP="00557A00">
      <w:pPr>
        <w:tabs>
          <w:tab w:val="left" w:pos="993"/>
        </w:tabs>
        <w:ind w:firstLine="684"/>
        <w:jc w:val="both"/>
        <w:rPr>
          <w:sz w:val="28"/>
          <w:szCs w:val="28"/>
        </w:rPr>
      </w:pPr>
    </w:p>
    <w:p w:rsidR="007334F0" w:rsidRPr="00557A00" w:rsidRDefault="007334F0" w:rsidP="00557A00">
      <w:pPr>
        <w:tabs>
          <w:tab w:val="left" w:pos="993"/>
        </w:tabs>
        <w:ind w:firstLine="684"/>
        <w:jc w:val="both"/>
        <w:rPr>
          <w:sz w:val="28"/>
          <w:szCs w:val="28"/>
        </w:rPr>
      </w:pPr>
    </w:p>
    <w:p w:rsidR="005D7451" w:rsidRPr="00557A00" w:rsidRDefault="00EF131B" w:rsidP="00557A00">
      <w:pPr>
        <w:tabs>
          <w:tab w:val="left" w:pos="-567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lastRenderedPageBreak/>
        <w:t>2.</w:t>
      </w:r>
      <w:r w:rsidRPr="00557A00">
        <w:rPr>
          <w:sz w:val="28"/>
          <w:szCs w:val="28"/>
        </w:rPr>
        <w:tab/>
        <w:t xml:space="preserve">Общие положения о </w:t>
      </w:r>
      <w:r w:rsidR="005D7451" w:rsidRPr="00557A00">
        <w:rPr>
          <w:sz w:val="28"/>
          <w:szCs w:val="28"/>
        </w:rPr>
        <w:t xml:space="preserve">деятельности </w:t>
      </w:r>
      <w:bookmarkEnd w:id="12"/>
      <w:r w:rsidR="005D7451" w:rsidRPr="00557A00">
        <w:rPr>
          <w:sz w:val="28"/>
          <w:szCs w:val="28"/>
        </w:rPr>
        <w:t>ПК</w:t>
      </w:r>
      <w:bookmarkEnd w:id="13"/>
      <w:bookmarkEnd w:id="14"/>
    </w:p>
    <w:p w:rsidR="005D7451" w:rsidRPr="00557A00" w:rsidRDefault="00EF131B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2.1.</w:t>
      </w:r>
      <w:r w:rsidRPr="00557A00">
        <w:rPr>
          <w:sz w:val="28"/>
          <w:szCs w:val="28"/>
        </w:rPr>
        <w:tab/>
      </w:r>
      <w:r w:rsidR="005D7451" w:rsidRPr="00557A00">
        <w:rPr>
          <w:sz w:val="28"/>
          <w:szCs w:val="28"/>
        </w:rPr>
        <w:t>Проверка развернутых ответов участников экзаменов</w:t>
      </w:r>
      <w:r w:rsidR="00AB4A70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(в том числе устных ответов) осуществляется ПК</w:t>
      </w:r>
      <w:r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по следующим</w:t>
      </w:r>
      <w:r w:rsidR="00D21B4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учебным предметам: русскому языку, математике (профильный уровень), физике, химии, информатике и ИКТ, биологии, истории, географии, обществознанию, литературе, иностранным языкам (английский, н</w:t>
      </w:r>
      <w:r w:rsidR="00AB4A70" w:rsidRPr="00557A00">
        <w:rPr>
          <w:sz w:val="28"/>
          <w:szCs w:val="28"/>
        </w:rPr>
        <w:t xml:space="preserve">емецкий, </w:t>
      </w:r>
      <w:r w:rsidR="007334F0" w:rsidRPr="00557A00">
        <w:rPr>
          <w:sz w:val="28"/>
          <w:szCs w:val="28"/>
        </w:rPr>
        <w:t>китайский</w:t>
      </w:r>
      <w:r w:rsidR="005D7451" w:rsidRPr="00557A00">
        <w:rPr>
          <w:sz w:val="28"/>
          <w:szCs w:val="28"/>
        </w:rPr>
        <w:t>).</w:t>
      </w:r>
    </w:p>
    <w:p w:rsidR="002E75F7" w:rsidRPr="00557A00" w:rsidRDefault="002761A4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2.2</w:t>
      </w:r>
      <w:r w:rsidR="002E75F7" w:rsidRPr="00557A00">
        <w:rPr>
          <w:sz w:val="28"/>
          <w:szCs w:val="28"/>
        </w:rPr>
        <w:t>.</w:t>
      </w:r>
      <w:r w:rsidR="002E75F7" w:rsidRPr="00557A00">
        <w:rPr>
          <w:sz w:val="28"/>
          <w:szCs w:val="28"/>
        </w:rPr>
        <w:tab/>
        <w:t xml:space="preserve">ПК в своей деятельности руководствуется нормативными правовыми актами </w:t>
      </w:r>
      <w:proofErr w:type="spellStart"/>
      <w:r w:rsidR="002E75F7" w:rsidRPr="00557A00">
        <w:rPr>
          <w:sz w:val="28"/>
          <w:szCs w:val="28"/>
        </w:rPr>
        <w:t>Минпросвещения</w:t>
      </w:r>
      <w:proofErr w:type="spellEnd"/>
      <w:r w:rsidR="002E75F7" w:rsidRPr="00557A00">
        <w:rPr>
          <w:sz w:val="28"/>
          <w:szCs w:val="28"/>
        </w:rPr>
        <w:t xml:space="preserve"> России, </w:t>
      </w:r>
      <w:proofErr w:type="spellStart"/>
      <w:r w:rsidR="002E75F7" w:rsidRPr="00557A00">
        <w:rPr>
          <w:sz w:val="28"/>
          <w:szCs w:val="28"/>
        </w:rPr>
        <w:t>Рособрнадзора</w:t>
      </w:r>
      <w:proofErr w:type="spellEnd"/>
      <w:r w:rsidR="002E75F7" w:rsidRPr="00557A00">
        <w:rPr>
          <w:sz w:val="28"/>
          <w:szCs w:val="28"/>
        </w:rPr>
        <w:t xml:space="preserve">, инструктивно-методическими документами </w:t>
      </w:r>
      <w:proofErr w:type="spellStart"/>
      <w:r w:rsidR="002E75F7" w:rsidRPr="00557A00">
        <w:rPr>
          <w:sz w:val="28"/>
          <w:szCs w:val="28"/>
        </w:rPr>
        <w:t>Рособрнадзора</w:t>
      </w:r>
      <w:proofErr w:type="spellEnd"/>
      <w:r w:rsidR="002E75F7" w:rsidRPr="00557A00">
        <w:rPr>
          <w:sz w:val="28"/>
          <w:szCs w:val="28"/>
        </w:rPr>
        <w:t xml:space="preserve"> по вопросам организационного и технологического сопровождения ГИА, нормативными правовыми документами МО, в том числе Положением о ПК.</w:t>
      </w:r>
    </w:p>
    <w:p w:rsidR="002E75F7" w:rsidRPr="00557A00" w:rsidRDefault="00663A57" w:rsidP="00557A00">
      <w:pPr>
        <w:tabs>
          <w:tab w:val="left" w:pos="-851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2.3</w:t>
      </w:r>
      <w:r w:rsidR="002E75F7" w:rsidRPr="00557A00">
        <w:rPr>
          <w:sz w:val="28"/>
          <w:szCs w:val="28"/>
        </w:rPr>
        <w:t>.</w:t>
      </w:r>
      <w:r w:rsidR="002E75F7" w:rsidRPr="00557A00">
        <w:rPr>
          <w:sz w:val="28"/>
          <w:szCs w:val="28"/>
        </w:rPr>
        <w:tab/>
        <w:t xml:space="preserve">Общее руководство и координацию деятельности ПК по соответствующему учебному предмету осуществляет ее председатель. </w:t>
      </w:r>
    </w:p>
    <w:p w:rsidR="008A02AE" w:rsidRPr="00557A00" w:rsidRDefault="008A02AE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Состав ПК по каждому учебному предмету формируется из лиц, отвечающих следующим требованиям:</w:t>
      </w:r>
    </w:p>
    <w:p w:rsidR="008A02AE" w:rsidRPr="00557A00" w:rsidRDefault="00557A00" w:rsidP="00557A00">
      <w:pPr>
        <w:pStyle w:val="a3"/>
        <w:numPr>
          <w:ilvl w:val="0"/>
          <w:numId w:val="7"/>
        </w:numPr>
        <w:tabs>
          <w:tab w:val="left" w:pos="-426"/>
          <w:tab w:val="left" w:pos="993"/>
        </w:tabs>
        <w:ind w:left="567" w:firstLine="142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="008A02AE" w:rsidRPr="00557A00">
        <w:rPr>
          <w:rFonts w:eastAsiaTheme="minorEastAsia"/>
          <w:sz w:val="28"/>
          <w:szCs w:val="28"/>
        </w:rPr>
        <w:t>наличие высшего образования;</w:t>
      </w:r>
    </w:p>
    <w:p w:rsidR="008A02AE" w:rsidRPr="00557A00" w:rsidRDefault="00557A00" w:rsidP="00557A00">
      <w:pPr>
        <w:pStyle w:val="a3"/>
        <w:numPr>
          <w:ilvl w:val="0"/>
          <w:numId w:val="7"/>
        </w:numPr>
        <w:tabs>
          <w:tab w:val="left" w:pos="993"/>
        </w:tabs>
        <w:ind w:left="0" w:firstLine="684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="008A02AE" w:rsidRPr="00557A00">
        <w:rPr>
          <w:rFonts w:eastAsiaTheme="minorEastAsia"/>
          <w:sz w:val="28"/>
          <w:szCs w:val="28"/>
        </w:rPr>
        <w:t>соответствие квалификационным требованиям, указанным в квалификационных справочниках и (или) профессиональных стандартах;</w:t>
      </w:r>
    </w:p>
    <w:p w:rsidR="008A02AE" w:rsidRPr="00557A00" w:rsidRDefault="00557A00" w:rsidP="00557A00">
      <w:pPr>
        <w:pStyle w:val="a3"/>
        <w:numPr>
          <w:ilvl w:val="0"/>
          <w:numId w:val="7"/>
        </w:numPr>
        <w:tabs>
          <w:tab w:val="left" w:pos="993"/>
        </w:tabs>
        <w:ind w:left="0" w:firstLine="684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="008A02AE" w:rsidRPr="00557A00">
        <w:rPr>
          <w:rFonts w:eastAsiaTheme="minorEastAsia"/>
          <w:sz w:val="28"/>
          <w:szCs w:val="28"/>
        </w:rPr>
        <w:t>наличие опыта работы в организациях, осуществляющих образовательную деятельность и реализующих образовательные программы среднего общего, среднего профессионального или высшего образования</w:t>
      </w:r>
      <w:r w:rsidR="007334F0" w:rsidRPr="00557A00">
        <w:rPr>
          <w:rFonts w:eastAsiaTheme="minorEastAsia"/>
          <w:sz w:val="28"/>
          <w:szCs w:val="28"/>
        </w:rPr>
        <w:t xml:space="preserve"> </w:t>
      </w:r>
      <w:r w:rsidR="008A02AE" w:rsidRPr="00557A00">
        <w:rPr>
          <w:rFonts w:eastAsiaTheme="minorEastAsia"/>
          <w:sz w:val="28"/>
          <w:szCs w:val="28"/>
        </w:rPr>
        <w:t xml:space="preserve">(не менее трех лет); </w:t>
      </w:r>
    </w:p>
    <w:p w:rsidR="008A02AE" w:rsidRPr="00557A00" w:rsidRDefault="00557A00" w:rsidP="00557A00">
      <w:pPr>
        <w:pStyle w:val="a3"/>
        <w:numPr>
          <w:ilvl w:val="0"/>
          <w:numId w:val="7"/>
        </w:numPr>
        <w:tabs>
          <w:tab w:val="left" w:pos="993"/>
        </w:tabs>
        <w:ind w:left="0" w:firstLine="684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="008A02AE" w:rsidRPr="00557A00">
        <w:rPr>
          <w:rFonts w:eastAsiaTheme="minorEastAsia"/>
          <w:sz w:val="28"/>
          <w:szCs w:val="28"/>
        </w:rPr>
        <w:t>наличие документа, подтверждающего получение дополнительного профессионального образования, включающего в себя практические занятия (не менее чем 18 часов) по оцениванию образцов экзаменационных работ в соответствии с критериями оценивания по соответствующему учебному предмету.</w:t>
      </w:r>
    </w:p>
    <w:p w:rsidR="008A02AE" w:rsidRPr="00557A00" w:rsidRDefault="001F12D9" w:rsidP="00557A00">
      <w:pPr>
        <w:tabs>
          <w:tab w:val="left" w:pos="567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2.4. К</w:t>
      </w:r>
      <w:r w:rsidR="008A02AE" w:rsidRPr="00557A00">
        <w:rPr>
          <w:sz w:val="28"/>
          <w:szCs w:val="28"/>
        </w:rPr>
        <w:t>андидату в члены ПК необходимо иметь положительные результаты квалификационного испытания, организованного и проведенного в соответствии с Порядком формирования ПК</w:t>
      </w:r>
      <w:r w:rsidR="00F54E0A" w:rsidRPr="00557A00">
        <w:rPr>
          <w:sz w:val="28"/>
          <w:szCs w:val="28"/>
        </w:rPr>
        <w:t xml:space="preserve"> согласно приложению</w:t>
      </w:r>
      <w:r w:rsidR="007334F0" w:rsidRPr="00557A00">
        <w:rPr>
          <w:sz w:val="28"/>
          <w:szCs w:val="28"/>
        </w:rPr>
        <w:t xml:space="preserve"> </w:t>
      </w:r>
      <w:r w:rsidR="007334F0" w:rsidRPr="00557A00">
        <w:rPr>
          <w:sz w:val="28"/>
          <w:szCs w:val="28"/>
        </w:rPr>
        <w:br/>
        <w:t>№ 2</w:t>
      </w:r>
      <w:r w:rsidR="009C6DDC" w:rsidRPr="00557A00">
        <w:rPr>
          <w:sz w:val="28"/>
          <w:szCs w:val="28"/>
        </w:rPr>
        <w:t xml:space="preserve"> к</w:t>
      </w:r>
      <w:r w:rsidR="007334F0" w:rsidRPr="00557A00">
        <w:rPr>
          <w:sz w:val="28"/>
          <w:szCs w:val="28"/>
        </w:rPr>
        <w:t xml:space="preserve"> </w:t>
      </w:r>
      <w:r w:rsidR="00F54E0A" w:rsidRPr="00557A00">
        <w:rPr>
          <w:sz w:val="28"/>
          <w:szCs w:val="28"/>
        </w:rPr>
        <w:t xml:space="preserve">настоящему </w:t>
      </w:r>
      <w:r w:rsidR="007334F0" w:rsidRPr="00557A00">
        <w:rPr>
          <w:sz w:val="28"/>
          <w:szCs w:val="28"/>
        </w:rPr>
        <w:t>приказу.</w:t>
      </w:r>
    </w:p>
    <w:p w:rsidR="005D7451" w:rsidRPr="00557A00" w:rsidRDefault="001F12D9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2.5</w:t>
      </w:r>
      <w:r w:rsidR="00EF131B" w:rsidRPr="00557A00">
        <w:rPr>
          <w:sz w:val="28"/>
          <w:szCs w:val="28"/>
        </w:rPr>
        <w:t>.</w:t>
      </w:r>
      <w:r w:rsidR="00EF131B" w:rsidRPr="00557A00">
        <w:rPr>
          <w:sz w:val="28"/>
          <w:szCs w:val="28"/>
        </w:rPr>
        <w:tab/>
      </w:r>
      <w:r w:rsidR="005D7451" w:rsidRPr="00557A00">
        <w:rPr>
          <w:sz w:val="28"/>
          <w:szCs w:val="28"/>
        </w:rPr>
        <w:t xml:space="preserve">Кандидатуры председателей по каждой </w:t>
      </w:r>
      <w:r w:rsidR="00EF131B" w:rsidRPr="00557A00">
        <w:rPr>
          <w:sz w:val="28"/>
          <w:szCs w:val="28"/>
        </w:rPr>
        <w:t>ПК</w:t>
      </w:r>
      <w:r w:rsidR="005D7451" w:rsidRPr="00557A00">
        <w:rPr>
          <w:sz w:val="28"/>
          <w:szCs w:val="28"/>
        </w:rPr>
        <w:t xml:space="preserve"> представляются на</w:t>
      </w:r>
      <w:r w:rsidR="00EF131B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согласование в</w:t>
      </w:r>
      <w:r w:rsidR="00EF131B" w:rsidRPr="00557A00">
        <w:rPr>
          <w:sz w:val="28"/>
          <w:szCs w:val="28"/>
        </w:rPr>
        <w:t xml:space="preserve"> </w:t>
      </w:r>
      <w:proofErr w:type="spellStart"/>
      <w:r w:rsidR="005D7451" w:rsidRPr="00557A00">
        <w:rPr>
          <w:sz w:val="28"/>
          <w:szCs w:val="28"/>
        </w:rPr>
        <w:t>Рособрнадзор</w:t>
      </w:r>
      <w:proofErr w:type="spellEnd"/>
      <w:r w:rsidR="005D7451" w:rsidRPr="00557A00">
        <w:rPr>
          <w:sz w:val="28"/>
          <w:szCs w:val="28"/>
        </w:rPr>
        <w:t xml:space="preserve"> председателем ГЭК</w:t>
      </w:r>
      <w:r w:rsidR="00EF131B" w:rsidRPr="00557A00">
        <w:rPr>
          <w:sz w:val="28"/>
          <w:szCs w:val="28"/>
        </w:rPr>
        <w:t xml:space="preserve"> </w:t>
      </w:r>
      <w:r w:rsidR="00905853" w:rsidRPr="00557A00">
        <w:rPr>
          <w:sz w:val="28"/>
          <w:szCs w:val="28"/>
        </w:rPr>
        <w:t>до 15 февраля 2019 года.</w:t>
      </w:r>
    </w:p>
    <w:p w:rsidR="005D7451" w:rsidRPr="00557A00" w:rsidRDefault="001F12D9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2.6</w:t>
      </w:r>
      <w:r w:rsidR="002E75F7" w:rsidRPr="00557A00">
        <w:rPr>
          <w:sz w:val="28"/>
          <w:szCs w:val="28"/>
        </w:rPr>
        <w:t>.</w:t>
      </w:r>
      <w:r w:rsidR="002E75F7" w:rsidRPr="00557A00">
        <w:rPr>
          <w:sz w:val="28"/>
          <w:szCs w:val="28"/>
        </w:rPr>
        <w:tab/>
      </w:r>
      <w:r w:rsidR="005D7451" w:rsidRPr="00557A00">
        <w:rPr>
          <w:sz w:val="28"/>
          <w:szCs w:val="28"/>
        </w:rPr>
        <w:t>Формирование составов ПК</w:t>
      </w:r>
      <w:r w:rsidR="00EF131B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организуется председателем ГЭК по</w:t>
      </w:r>
      <w:r w:rsidR="00EF131B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представлению председателей ПК</w:t>
      </w:r>
      <w:r w:rsidR="00EF131B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не позднее чем за</w:t>
      </w:r>
      <w:r w:rsidR="00EF131B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две недели до</w:t>
      </w:r>
      <w:r w:rsidR="00EF131B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начала ГИА.</w:t>
      </w:r>
    </w:p>
    <w:p w:rsidR="002E75F7" w:rsidRPr="00557A00" w:rsidRDefault="001F12D9" w:rsidP="00557A00">
      <w:pPr>
        <w:tabs>
          <w:tab w:val="left" w:pos="-426"/>
          <w:tab w:val="left" w:pos="993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2.7</w:t>
      </w:r>
      <w:r w:rsidR="002E75F7" w:rsidRPr="00557A00">
        <w:rPr>
          <w:sz w:val="28"/>
          <w:szCs w:val="28"/>
        </w:rPr>
        <w:t>.</w:t>
      </w:r>
      <w:r w:rsidR="002E75F7" w:rsidRPr="00557A00">
        <w:rPr>
          <w:sz w:val="28"/>
          <w:szCs w:val="28"/>
        </w:rPr>
        <w:tab/>
        <w:t xml:space="preserve">Персональный состав и сроки работы ПК определяются решением ГЭК из числа лиц, прошедших соответствующую подготовку, и утверждаются </w:t>
      </w:r>
      <w:r w:rsidR="007334F0" w:rsidRPr="00557A00">
        <w:rPr>
          <w:sz w:val="28"/>
          <w:szCs w:val="28"/>
        </w:rPr>
        <w:t>приказом</w:t>
      </w:r>
      <w:r w:rsidR="002E75F7" w:rsidRPr="00557A00">
        <w:rPr>
          <w:sz w:val="28"/>
          <w:szCs w:val="28"/>
        </w:rPr>
        <w:t xml:space="preserve"> МО. </w:t>
      </w:r>
    </w:p>
    <w:p w:rsidR="005D7451" w:rsidRPr="00557A00" w:rsidRDefault="001F12D9" w:rsidP="00557A00">
      <w:pPr>
        <w:tabs>
          <w:tab w:val="left" w:pos="-851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2.8</w:t>
      </w:r>
      <w:r w:rsidR="002761A4" w:rsidRPr="00557A00">
        <w:rPr>
          <w:sz w:val="28"/>
          <w:szCs w:val="28"/>
        </w:rPr>
        <w:t>.</w:t>
      </w:r>
      <w:r w:rsidR="002761A4" w:rsidRPr="00557A00">
        <w:rPr>
          <w:sz w:val="28"/>
          <w:szCs w:val="28"/>
        </w:rPr>
        <w:tab/>
      </w:r>
      <w:r w:rsidR="005D7451" w:rsidRPr="00557A00">
        <w:rPr>
          <w:sz w:val="28"/>
          <w:szCs w:val="28"/>
        </w:rPr>
        <w:t xml:space="preserve">ПК </w:t>
      </w:r>
      <w:r w:rsidR="009438D6" w:rsidRPr="00557A00">
        <w:rPr>
          <w:sz w:val="28"/>
          <w:szCs w:val="28"/>
        </w:rPr>
        <w:t>осуществляют проверку экзаменационных работ в</w:t>
      </w:r>
      <w:r w:rsidR="005D7451" w:rsidRPr="00557A00">
        <w:rPr>
          <w:sz w:val="28"/>
          <w:szCs w:val="28"/>
        </w:rPr>
        <w:t xml:space="preserve"> </w:t>
      </w:r>
      <w:r w:rsidR="00663A57" w:rsidRPr="00557A00">
        <w:rPr>
          <w:sz w:val="28"/>
          <w:szCs w:val="28"/>
        </w:rPr>
        <w:t xml:space="preserve">изолированных </w:t>
      </w:r>
      <w:r w:rsidR="009438D6" w:rsidRPr="00557A00">
        <w:rPr>
          <w:sz w:val="28"/>
          <w:szCs w:val="28"/>
        </w:rPr>
        <w:t>помещениях, расположенных в РЦОИ.</w:t>
      </w:r>
      <w:r w:rsidR="009438D6" w:rsidRPr="00557A00">
        <w:rPr>
          <w:color w:val="FF0000"/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Организация допуска в помещения для</w:t>
      </w:r>
      <w:r w:rsidR="00905853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 xml:space="preserve">работы ПК </w:t>
      </w:r>
      <w:r w:rsidR="00663A57" w:rsidRPr="00557A00">
        <w:rPr>
          <w:sz w:val="28"/>
          <w:szCs w:val="28"/>
        </w:rPr>
        <w:t>обеспечивается через пропускной режим.</w:t>
      </w:r>
    </w:p>
    <w:p w:rsidR="001F12D9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2</w:t>
      </w:r>
      <w:r w:rsidR="001F12D9" w:rsidRPr="00557A00">
        <w:rPr>
          <w:sz w:val="28"/>
          <w:szCs w:val="28"/>
        </w:rPr>
        <w:t>.9</w:t>
      </w:r>
      <w:r w:rsidRPr="00557A00">
        <w:rPr>
          <w:sz w:val="28"/>
          <w:szCs w:val="28"/>
        </w:rPr>
        <w:t>.</w:t>
      </w:r>
      <w:r w:rsidRPr="00557A00">
        <w:rPr>
          <w:sz w:val="28"/>
          <w:szCs w:val="28"/>
        </w:rPr>
        <w:tab/>
      </w:r>
      <w:r w:rsidR="004F2688" w:rsidRPr="00557A00">
        <w:rPr>
          <w:sz w:val="28"/>
          <w:szCs w:val="28"/>
        </w:rPr>
        <w:t xml:space="preserve">Во время оценивания работ допустимо к использованию экспертами в помещениях </w:t>
      </w:r>
      <w:r w:rsidR="007334F0" w:rsidRPr="00557A00">
        <w:rPr>
          <w:sz w:val="28"/>
          <w:szCs w:val="28"/>
        </w:rPr>
        <w:t xml:space="preserve">работы </w:t>
      </w:r>
      <w:r w:rsidR="004F2688" w:rsidRPr="00557A00">
        <w:rPr>
          <w:sz w:val="28"/>
          <w:szCs w:val="28"/>
        </w:rPr>
        <w:t xml:space="preserve">ПК следующие дополнительные средства и </w:t>
      </w:r>
      <w:r w:rsidR="004F2688" w:rsidRPr="00557A00">
        <w:rPr>
          <w:sz w:val="28"/>
          <w:szCs w:val="28"/>
        </w:rPr>
        <w:lastRenderedPageBreak/>
        <w:t>материалы:</w:t>
      </w:r>
      <w:r w:rsidRPr="00557A00">
        <w:rPr>
          <w:sz w:val="28"/>
          <w:szCs w:val="28"/>
        </w:rPr>
        <w:t xml:space="preserve"> непрограммируемый калькулятор, словари, учебники, программное обеспечение рабочих мест с выходом в информационно-телек</w:t>
      </w:r>
      <w:r w:rsidR="007334F0" w:rsidRPr="00557A00">
        <w:rPr>
          <w:sz w:val="28"/>
          <w:szCs w:val="28"/>
        </w:rPr>
        <w:t>оммуникационную сеть «Интернет»</w:t>
      </w:r>
      <w:r w:rsidR="001F12D9" w:rsidRPr="00557A00">
        <w:rPr>
          <w:sz w:val="28"/>
          <w:szCs w:val="28"/>
        </w:rPr>
        <w:t xml:space="preserve"> </w:t>
      </w:r>
      <w:r w:rsidR="00500CA4" w:rsidRPr="00557A00">
        <w:rPr>
          <w:sz w:val="28"/>
          <w:szCs w:val="28"/>
        </w:rPr>
        <w:t>и другие</w:t>
      </w:r>
      <w:r w:rsidR="001F12D9" w:rsidRPr="00557A00">
        <w:rPr>
          <w:sz w:val="28"/>
          <w:szCs w:val="28"/>
        </w:rPr>
        <w:t xml:space="preserve">, в соответствии с </w:t>
      </w:r>
      <w:r w:rsidR="00500CA4" w:rsidRPr="00557A00">
        <w:rPr>
          <w:sz w:val="28"/>
          <w:szCs w:val="28"/>
        </w:rPr>
        <w:t>перечнем технических средств и справочных материалов на бумажных носителях</w:t>
      </w:r>
      <w:r w:rsidR="0053446A" w:rsidRPr="00557A00">
        <w:rPr>
          <w:sz w:val="28"/>
          <w:szCs w:val="28"/>
        </w:rPr>
        <w:t>, указанном в письменном обращении председателей ПК</w:t>
      </w:r>
      <w:r w:rsidR="00500CA4" w:rsidRPr="00557A00">
        <w:rPr>
          <w:sz w:val="28"/>
          <w:szCs w:val="28"/>
        </w:rPr>
        <w:t>, разрешенны</w:t>
      </w:r>
      <w:r w:rsidR="0053446A" w:rsidRPr="00557A00">
        <w:rPr>
          <w:sz w:val="28"/>
          <w:szCs w:val="28"/>
        </w:rPr>
        <w:t xml:space="preserve">м МО </w:t>
      </w:r>
      <w:r w:rsidR="00500CA4" w:rsidRPr="00557A00">
        <w:rPr>
          <w:sz w:val="28"/>
          <w:szCs w:val="28"/>
        </w:rPr>
        <w:t xml:space="preserve">к использованию экспертами ПК по соответствующему учебному предмету, </w:t>
      </w:r>
    </w:p>
    <w:p w:rsidR="005D7451" w:rsidRPr="00557A00" w:rsidRDefault="001F12D9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2.10</w:t>
      </w:r>
      <w:r w:rsidR="00663A57" w:rsidRPr="00557A00">
        <w:rPr>
          <w:sz w:val="28"/>
          <w:szCs w:val="28"/>
        </w:rPr>
        <w:t>.</w:t>
      </w:r>
      <w:r w:rsidR="002761A4" w:rsidRPr="00557A00">
        <w:rPr>
          <w:sz w:val="28"/>
          <w:szCs w:val="28"/>
        </w:rPr>
        <w:tab/>
      </w:r>
      <w:r w:rsidR="007334F0" w:rsidRPr="00557A00">
        <w:rPr>
          <w:sz w:val="28"/>
          <w:szCs w:val="28"/>
        </w:rPr>
        <w:t>В помещении работы ПК</w:t>
      </w:r>
      <w:r w:rsidR="005D7451" w:rsidRPr="00557A00">
        <w:rPr>
          <w:sz w:val="28"/>
          <w:szCs w:val="28"/>
        </w:rPr>
        <w:t xml:space="preserve"> обеспечивает</w:t>
      </w:r>
      <w:r w:rsidR="007334F0" w:rsidRPr="00557A00">
        <w:rPr>
          <w:sz w:val="28"/>
          <w:szCs w:val="28"/>
        </w:rPr>
        <w:t>ся</w:t>
      </w:r>
      <w:r w:rsidR="004F2688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наличие в необходимом количестве</w:t>
      </w:r>
      <w:r w:rsidR="004F2688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специальных рабочих</w:t>
      </w:r>
      <w:r w:rsidR="004F2688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мест</w:t>
      </w:r>
      <w:r w:rsidR="004F2688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с выходом в информационно-телекоммуникационную сеть «Интернет» для предоставления возможности каждому члену ПК уточнить и</w:t>
      </w:r>
      <w:r w:rsidR="002761A4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(или) проверить изложенные в экзаменационных работах участников экзаменов</w:t>
      </w:r>
      <w:r w:rsidR="004F2688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факты (например, сверка с информацией из источников, проверка приведенных участниками экзаменов</w:t>
      </w:r>
      <w:r w:rsidR="004F2688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фамилий, названий, фактов и т.п.).</w:t>
      </w:r>
    </w:p>
    <w:p w:rsidR="005D7451" w:rsidRPr="00557A00" w:rsidRDefault="001F12D9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2.11</w:t>
      </w:r>
      <w:r w:rsidR="002761A4" w:rsidRPr="00557A00">
        <w:rPr>
          <w:sz w:val="28"/>
          <w:szCs w:val="28"/>
        </w:rPr>
        <w:t>.</w:t>
      </w:r>
      <w:r w:rsidR="002761A4" w:rsidRPr="00557A00">
        <w:rPr>
          <w:sz w:val="28"/>
          <w:szCs w:val="28"/>
        </w:rPr>
        <w:tab/>
      </w:r>
      <w:r w:rsidR="005D7451" w:rsidRPr="00557A00">
        <w:rPr>
          <w:sz w:val="28"/>
          <w:szCs w:val="28"/>
        </w:rPr>
        <w:t>В помещениях ПК могут присутствовать:</w:t>
      </w:r>
    </w:p>
    <w:p w:rsidR="005D7451" w:rsidRPr="00557A00" w:rsidRDefault="004F2688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члены ГЭК – </w:t>
      </w:r>
      <w:r w:rsidR="005D7451" w:rsidRPr="00557A00">
        <w:rPr>
          <w:sz w:val="28"/>
          <w:szCs w:val="28"/>
        </w:rPr>
        <w:t>по решению председателя ГЭК;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аккредито</w:t>
      </w:r>
      <w:r w:rsidR="004F2688" w:rsidRPr="00557A00">
        <w:rPr>
          <w:sz w:val="28"/>
          <w:szCs w:val="28"/>
        </w:rPr>
        <w:t xml:space="preserve">ванные общественные наблюдатели – </w:t>
      </w:r>
      <w:r w:rsidRPr="00557A00">
        <w:rPr>
          <w:sz w:val="28"/>
          <w:szCs w:val="28"/>
        </w:rPr>
        <w:t>по желанию;</w:t>
      </w:r>
    </w:p>
    <w:p w:rsidR="004F2688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должностные лица </w:t>
      </w:r>
      <w:proofErr w:type="spellStart"/>
      <w:r w:rsidRPr="00557A00">
        <w:rPr>
          <w:sz w:val="28"/>
          <w:szCs w:val="28"/>
        </w:rPr>
        <w:t>Рособрнадзора</w:t>
      </w:r>
      <w:proofErr w:type="spellEnd"/>
      <w:r w:rsidRPr="00557A00">
        <w:rPr>
          <w:sz w:val="28"/>
          <w:szCs w:val="28"/>
        </w:rPr>
        <w:t xml:space="preserve">, а также иные лица, определенные </w:t>
      </w:r>
      <w:proofErr w:type="spellStart"/>
      <w:r w:rsidRPr="00557A00">
        <w:rPr>
          <w:sz w:val="28"/>
          <w:szCs w:val="28"/>
        </w:rPr>
        <w:t>Рособрнадзором</w:t>
      </w:r>
      <w:proofErr w:type="spellEnd"/>
      <w:r w:rsidRPr="00557A00">
        <w:rPr>
          <w:sz w:val="28"/>
          <w:szCs w:val="28"/>
        </w:rPr>
        <w:t>,</w:t>
      </w:r>
      <w:r w:rsidR="004F2688" w:rsidRPr="00557A00">
        <w:rPr>
          <w:sz w:val="28"/>
          <w:szCs w:val="28"/>
        </w:rPr>
        <w:t xml:space="preserve"> </w:t>
      </w:r>
    </w:p>
    <w:p w:rsidR="005D7451" w:rsidRPr="00557A00" w:rsidRDefault="005D7451" w:rsidP="00557A00">
      <w:pPr>
        <w:ind w:left="567" w:firstLine="142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должностные лица </w:t>
      </w:r>
      <w:r w:rsidR="004F2688" w:rsidRPr="00557A00">
        <w:rPr>
          <w:sz w:val="28"/>
          <w:szCs w:val="28"/>
        </w:rPr>
        <w:t xml:space="preserve">МО – </w:t>
      </w:r>
      <w:r w:rsidRPr="00557A00">
        <w:rPr>
          <w:sz w:val="28"/>
          <w:szCs w:val="28"/>
        </w:rPr>
        <w:t>по</w:t>
      </w:r>
      <w:r w:rsidR="001A5CF6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решению соответствующих органов.</w:t>
      </w:r>
    </w:p>
    <w:p w:rsidR="005D7451" w:rsidRPr="00557A00" w:rsidRDefault="001F12D9" w:rsidP="00557A00">
      <w:pPr>
        <w:ind w:firstLine="684"/>
        <w:jc w:val="both"/>
        <w:rPr>
          <w:b/>
          <w:sz w:val="28"/>
          <w:szCs w:val="28"/>
        </w:rPr>
      </w:pPr>
      <w:r w:rsidRPr="00557A00">
        <w:rPr>
          <w:sz w:val="28"/>
          <w:szCs w:val="28"/>
        </w:rPr>
        <w:t>2.12</w:t>
      </w:r>
      <w:r w:rsidR="002761A4" w:rsidRPr="00557A00">
        <w:rPr>
          <w:sz w:val="28"/>
          <w:szCs w:val="28"/>
        </w:rPr>
        <w:t>.</w:t>
      </w:r>
      <w:r w:rsidR="002761A4" w:rsidRPr="00557A00">
        <w:rPr>
          <w:sz w:val="28"/>
          <w:szCs w:val="28"/>
        </w:rPr>
        <w:tab/>
      </w:r>
      <w:r w:rsidR="005D7451" w:rsidRPr="00557A00">
        <w:rPr>
          <w:sz w:val="28"/>
          <w:szCs w:val="28"/>
        </w:rPr>
        <w:t>Информационное</w:t>
      </w:r>
      <w:r w:rsidR="004F2688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и</w:t>
      </w:r>
      <w:r w:rsidR="001A5CF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организационно-технологическое обеспечение деятельности ПК осуществляет РЦОИ.</w:t>
      </w:r>
    </w:p>
    <w:p w:rsidR="005D7451" w:rsidRPr="00557A00" w:rsidRDefault="001F12D9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2.13</w:t>
      </w:r>
      <w:r w:rsidR="002761A4" w:rsidRPr="00557A00">
        <w:rPr>
          <w:sz w:val="28"/>
          <w:szCs w:val="28"/>
        </w:rPr>
        <w:t>.</w:t>
      </w:r>
      <w:r w:rsidR="002761A4" w:rsidRPr="00557A00">
        <w:rPr>
          <w:sz w:val="28"/>
          <w:szCs w:val="28"/>
        </w:rPr>
        <w:tab/>
      </w:r>
      <w:r w:rsidR="005D7451" w:rsidRPr="00557A00">
        <w:rPr>
          <w:sz w:val="28"/>
          <w:szCs w:val="28"/>
        </w:rPr>
        <w:t>В случае возникновения ситуаций, не </w:t>
      </w:r>
      <w:r w:rsidR="002761A4" w:rsidRPr="00557A00">
        <w:rPr>
          <w:sz w:val="28"/>
          <w:szCs w:val="28"/>
        </w:rPr>
        <w:t>предусмотренных настоящим</w:t>
      </w:r>
      <w:r w:rsidR="005D7451" w:rsidRPr="00557A00">
        <w:rPr>
          <w:sz w:val="28"/>
          <w:szCs w:val="28"/>
        </w:rPr>
        <w:t xml:space="preserve"> </w:t>
      </w:r>
      <w:r w:rsidR="001A5CF6" w:rsidRPr="00557A00">
        <w:rPr>
          <w:sz w:val="28"/>
          <w:szCs w:val="28"/>
        </w:rPr>
        <w:t>Положением</w:t>
      </w:r>
      <w:r w:rsidR="005D7451" w:rsidRPr="00557A00">
        <w:rPr>
          <w:sz w:val="28"/>
          <w:szCs w:val="28"/>
        </w:rPr>
        <w:t>, соответствующее решение принимает председатель ПК</w:t>
      </w:r>
      <w:r w:rsidR="001A5CF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и</w:t>
      </w:r>
      <w:r w:rsidR="001A5CF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(или) руководитель РЦОИ в</w:t>
      </w:r>
      <w:r w:rsidR="001A5CF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рамках своей компетенции с</w:t>
      </w:r>
      <w:r w:rsidR="001A5CF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обязательным последующим информированием ГЭК о</w:t>
      </w:r>
      <w:r w:rsidR="001A5CF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принятом решении.</w:t>
      </w:r>
    </w:p>
    <w:p w:rsidR="005D7451" w:rsidRPr="00557A00" w:rsidRDefault="001F12D9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2.14</w:t>
      </w:r>
      <w:r w:rsidR="002761A4" w:rsidRPr="00557A00">
        <w:rPr>
          <w:sz w:val="28"/>
          <w:szCs w:val="28"/>
        </w:rPr>
        <w:t>.</w:t>
      </w:r>
      <w:r w:rsidR="002761A4" w:rsidRPr="00557A00">
        <w:rPr>
          <w:sz w:val="28"/>
          <w:szCs w:val="28"/>
        </w:rPr>
        <w:tab/>
      </w:r>
      <w:r w:rsidR="005D7451" w:rsidRPr="00557A00">
        <w:rPr>
          <w:sz w:val="28"/>
          <w:szCs w:val="28"/>
        </w:rPr>
        <w:t>В период организации и проведения ЕГЭ ПК осуществляет проверку развернутых письменных от</w:t>
      </w:r>
      <w:r w:rsidR="009C6DDC" w:rsidRPr="00557A00">
        <w:rPr>
          <w:sz w:val="28"/>
          <w:szCs w:val="28"/>
        </w:rPr>
        <w:t>ветов участников экзаменов</w:t>
      </w:r>
      <w:r w:rsidR="005D7451" w:rsidRPr="00557A00">
        <w:rPr>
          <w:sz w:val="28"/>
          <w:szCs w:val="28"/>
        </w:rPr>
        <w:t>, выполненных на</w:t>
      </w:r>
      <w:r w:rsidR="001A5CF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 xml:space="preserve">бланках ответов </w:t>
      </w:r>
      <w:r w:rsidR="001A5CF6" w:rsidRPr="00557A00">
        <w:rPr>
          <w:sz w:val="28"/>
          <w:szCs w:val="28"/>
        </w:rPr>
        <w:t xml:space="preserve">№ </w:t>
      </w:r>
      <w:r w:rsidR="005D7451" w:rsidRPr="00557A00">
        <w:rPr>
          <w:sz w:val="28"/>
          <w:szCs w:val="28"/>
        </w:rPr>
        <w:t>2 (в том числе и</w:t>
      </w:r>
      <w:r w:rsidR="001A5CF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 xml:space="preserve">на дополнительных бланках ответов </w:t>
      </w:r>
      <w:r w:rsidR="001A5CF6" w:rsidRPr="00557A00">
        <w:rPr>
          <w:sz w:val="28"/>
          <w:szCs w:val="28"/>
        </w:rPr>
        <w:t xml:space="preserve">№ </w:t>
      </w:r>
      <w:r w:rsidR="005D7451" w:rsidRPr="00557A00">
        <w:rPr>
          <w:sz w:val="28"/>
          <w:szCs w:val="28"/>
        </w:rPr>
        <w:t>2), и</w:t>
      </w:r>
      <w:r w:rsidR="001A5CF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устных от</w:t>
      </w:r>
      <w:r w:rsidR="009C6DDC" w:rsidRPr="00557A00">
        <w:rPr>
          <w:sz w:val="28"/>
          <w:szCs w:val="28"/>
        </w:rPr>
        <w:t>ветов участников экзаменов</w:t>
      </w:r>
      <w:r w:rsidR="005D7451" w:rsidRPr="00557A00">
        <w:rPr>
          <w:sz w:val="28"/>
          <w:szCs w:val="28"/>
        </w:rPr>
        <w:t xml:space="preserve"> по</w:t>
      </w:r>
      <w:r w:rsidR="001A5CF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иностранным языкам.</w:t>
      </w:r>
    </w:p>
    <w:bookmarkEnd w:id="8"/>
    <w:bookmarkEnd w:id="9"/>
    <w:bookmarkEnd w:id="10"/>
    <w:p w:rsidR="005D7451" w:rsidRPr="00557A00" w:rsidRDefault="001F12D9" w:rsidP="00557A00">
      <w:pPr>
        <w:ind w:firstLine="684"/>
        <w:jc w:val="both"/>
        <w:rPr>
          <w:b/>
          <w:sz w:val="28"/>
          <w:szCs w:val="28"/>
        </w:rPr>
      </w:pPr>
      <w:r w:rsidRPr="00557A00">
        <w:rPr>
          <w:sz w:val="28"/>
          <w:szCs w:val="28"/>
        </w:rPr>
        <w:t>2.15</w:t>
      </w:r>
      <w:r w:rsidR="002761A4" w:rsidRPr="00557A00">
        <w:rPr>
          <w:sz w:val="28"/>
          <w:szCs w:val="28"/>
        </w:rPr>
        <w:t>.</w:t>
      </w:r>
      <w:r w:rsidR="002761A4" w:rsidRPr="00557A00">
        <w:rPr>
          <w:sz w:val="28"/>
          <w:szCs w:val="28"/>
        </w:rPr>
        <w:tab/>
      </w:r>
      <w:r w:rsidR="005D7451" w:rsidRPr="00557A00">
        <w:rPr>
          <w:sz w:val="28"/>
          <w:szCs w:val="28"/>
        </w:rPr>
        <w:t>В период организации и</w:t>
      </w:r>
      <w:r w:rsidR="001A5CF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проведения ГИА распределение функций между экспертами ПК</w:t>
      </w:r>
      <w:r w:rsidR="001A5CF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осуществляется в</w:t>
      </w:r>
      <w:r w:rsidR="001A5CF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зависимости от</w:t>
      </w:r>
      <w:r w:rsidR="001A5CF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статуса, присвоенного эксперту по</w:t>
      </w:r>
      <w:r w:rsidR="001A5CF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результатам квалификационного испытания: ведущий эксперт, старший эксперт, основной эксперт.</w:t>
      </w:r>
    </w:p>
    <w:p w:rsidR="005D7451" w:rsidRPr="00557A00" w:rsidRDefault="001F12D9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2.16</w:t>
      </w:r>
      <w:r w:rsidR="002761A4" w:rsidRPr="00557A00">
        <w:rPr>
          <w:sz w:val="28"/>
          <w:szCs w:val="28"/>
        </w:rPr>
        <w:t>.</w:t>
      </w:r>
      <w:r w:rsidR="002761A4" w:rsidRPr="00557A00">
        <w:rPr>
          <w:sz w:val="28"/>
          <w:szCs w:val="28"/>
        </w:rPr>
        <w:tab/>
      </w:r>
      <w:r w:rsidR="005D7451" w:rsidRPr="00557A00">
        <w:rPr>
          <w:sz w:val="28"/>
          <w:szCs w:val="28"/>
        </w:rPr>
        <w:t>Сроки обработки ЭМ.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Обработка бланков ЕГЭ и ГВЭ, включая проверку ПК</w:t>
      </w:r>
      <w:r w:rsidR="001A5CF6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развернутых ответов участников экзаменов, должна быть завершена:</w:t>
      </w:r>
    </w:p>
    <w:p w:rsidR="005D7451" w:rsidRPr="00557A00" w:rsidRDefault="005D7451" w:rsidP="00557A00">
      <w:pPr>
        <w:pStyle w:val="a3"/>
        <w:numPr>
          <w:ilvl w:val="2"/>
          <w:numId w:val="8"/>
        </w:numPr>
        <w:tabs>
          <w:tab w:val="num" w:pos="0"/>
          <w:tab w:val="left" w:pos="1134"/>
        </w:tabs>
        <w:ind w:left="0" w:firstLine="684"/>
        <w:jc w:val="both"/>
        <w:rPr>
          <w:rFonts w:eastAsiaTheme="minorEastAsia"/>
          <w:sz w:val="28"/>
          <w:szCs w:val="28"/>
        </w:rPr>
      </w:pPr>
      <w:r w:rsidRPr="00557A00">
        <w:rPr>
          <w:rFonts w:eastAsiaTheme="minorEastAsia"/>
          <w:sz w:val="28"/>
          <w:szCs w:val="28"/>
        </w:rPr>
        <w:t>по русскому языку – не</w:t>
      </w:r>
      <w:r w:rsidR="001A5CF6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позднее шести календарных дней после проведения экзамена;</w:t>
      </w:r>
    </w:p>
    <w:p w:rsidR="005D7451" w:rsidRPr="00557A00" w:rsidRDefault="005D7451" w:rsidP="00557A00">
      <w:pPr>
        <w:pStyle w:val="a3"/>
        <w:numPr>
          <w:ilvl w:val="2"/>
          <w:numId w:val="8"/>
        </w:numPr>
        <w:tabs>
          <w:tab w:val="num" w:pos="0"/>
          <w:tab w:val="left" w:pos="1134"/>
        </w:tabs>
        <w:ind w:left="0" w:firstLine="684"/>
        <w:jc w:val="both"/>
        <w:rPr>
          <w:rFonts w:eastAsiaTheme="minorEastAsia"/>
          <w:sz w:val="28"/>
          <w:szCs w:val="28"/>
        </w:rPr>
      </w:pPr>
      <w:r w:rsidRPr="00557A00">
        <w:rPr>
          <w:rFonts w:eastAsiaTheme="minorEastAsia"/>
          <w:sz w:val="28"/>
          <w:szCs w:val="28"/>
        </w:rPr>
        <w:t>по математике (профильный уровень), ГВЭ по математике</w:t>
      </w:r>
      <w:r w:rsidR="001A5CF6" w:rsidRPr="00557A00">
        <w:rPr>
          <w:rFonts w:eastAsiaTheme="minorEastAsia"/>
          <w:sz w:val="28"/>
          <w:szCs w:val="28"/>
        </w:rPr>
        <w:t xml:space="preserve"> – </w:t>
      </w:r>
      <w:r w:rsidRPr="00557A00">
        <w:rPr>
          <w:rFonts w:eastAsiaTheme="minorEastAsia"/>
          <w:sz w:val="28"/>
          <w:szCs w:val="28"/>
        </w:rPr>
        <w:t>не позднее четырех календарных дней после проведения экзамена;</w:t>
      </w:r>
    </w:p>
    <w:p w:rsidR="005D7451" w:rsidRPr="00557A00" w:rsidRDefault="005D7451" w:rsidP="00557A00">
      <w:pPr>
        <w:pStyle w:val="a3"/>
        <w:numPr>
          <w:ilvl w:val="2"/>
          <w:numId w:val="8"/>
        </w:numPr>
        <w:tabs>
          <w:tab w:val="num" w:pos="0"/>
          <w:tab w:val="left" w:pos="1134"/>
        </w:tabs>
        <w:ind w:left="0" w:firstLine="684"/>
        <w:jc w:val="both"/>
        <w:rPr>
          <w:rFonts w:eastAsiaTheme="minorEastAsia"/>
          <w:sz w:val="28"/>
          <w:szCs w:val="28"/>
        </w:rPr>
      </w:pPr>
      <w:r w:rsidRPr="00557A00">
        <w:rPr>
          <w:rFonts w:eastAsiaTheme="minorEastAsia"/>
          <w:sz w:val="28"/>
          <w:szCs w:val="28"/>
        </w:rPr>
        <w:t>по</w:t>
      </w:r>
      <w:r w:rsidR="001A5CF6" w:rsidRPr="00557A00">
        <w:rPr>
          <w:rFonts w:eastAsiaTheme="minorEastAsia"/>
          <w:sz w:val="28"/>
          <w:szCs w:val="28"/>
        </w:rPr>
        <w:t xml:space="preserve"> математике (базовый уровень) – </w:t>
      </w:r>
      <w:r w:rsidRPr="00557A00">
        <w:rPr>
          <w:rFonts w:eastAsiaTheme="minorEastAsia"/>
          <w:sz w:val="28"/>
          <w:szCs w:val="28"/>
        </w:rPr>
        <w:t>не позднее трех календарных дней после проведения экзамена, проверка развернутых ответов ПК не предусмотрена;</w:t>
      </w:r>
    </w:p>
    <w:p w:rsidR="005D7451" w:rsidRPr="00557A00" w:rsidRDefault="005D7451" w:rsidP="00557A00">
      <w:pPr>
        <w:pStyle w:val="a3"/>
        <w:numPr>
          <w:ilvl w:val="2"/>
          <w:numId w:val="8"/>
        </w:numPr>
        <w:tabs>
          <w:tab w:val="num" w:pos="0"/>
          <w:tab w:val="left" w:pos="1134"/>
        </w:tabs>
        <w:ind w:left="0" w:firstLine="684"/>
        <w:jc w:val="both"/>
        <w:rPr>
          <w:rFonts w:eastAsiaTheme="minorEastAsia"/>
          <w:sz w:val="28"/>
          <w:szCs w:val="28"/>
        </w:rPr>
      </w:pPr>
      <w:r w:rsidRPr="00557A00">
        <w:rPr>
          <w:rFonts w:eastAsiaTheme="minorEastAsia"/>
          <w:sz w:val="28"/>
          <w:szCs w:val="28"/>
        </w:rPr>
        <w:lastRenderedPageBreak/>
        <w:t>по учебным предметам по выбору – не позднее четырех календарных дней после проведения соответствующего экзамена;</w:t>
      </w:r>
    </w:p>
    <w:p w:rsidR="005D7451" w:rsidRPr="00557A00" w:rsidRDefault="005D7451" w:rsidP="00557A00">
      <w:pPr>
        <w:pStyle w:val="a3"/>
        <w:numPr>
          <w:ilvl w:val="2"/>
          <w:numId w:val="8"/>
        </w:numPr>
        <w:tabs>
          <w:tab w:val="num" w:pos="0"/>
          <w:tab w:val="left" w:pos="1134"/>
        </w:tabs>
        <w:ind w:left="0" w:firstLine="684"/>
        <w:jc w:val="both"/>
        <w:rPr>
          <w:rFonts w:eastAsiaTheme="minorEastAsia"/>
          <w:sz w:val="28"/>
          <w:szCs w:val="28"/>
        </w:rPr>
      </w:pPr>
      <w:r w:rsidRPr="00557A00">
        <w:rPr>
          <w:rFonts w:eastAsiaTheme="minorEastAsia"/>
          <w:sz w:val="28"/>
          <w:szCs w:val="28"/>
        </w:rPr>
        <w:t>по экзаменам, которые проводятся в досрочный и дополнительный периоды, в</w:t>
      </w:r>
      <w:r w:rsidR="001A5CF6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резервные</w:t>
      </w:r>
      <w:r w:rsidR="001A5CF6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сроки каждого из периодов проведения экзаменов, – не позднее трех календарных дней после проведения соответствующего экзамена.</w:t>
      </w:r>
    </w:p>
    <w:p w:rsidR="002C751C" w:rsidRPr="00557A00" w:rsidRDefault="001F12D9" w:rsidP="00557A00">
      <w:pPr>
        <w:pStyle w:val="a3"/>
        <w:tabs>
          <w:tab w:val="left" w:pos="567"/>
          <w:tab w:val="num" w:pos="2139"/>
        </w:tabs>
        <w:ind w:left="0" w:firstLine="684"/>
        <w:jc w:val="both"/>
        <w:rPr>
          <w:rFonts w:eastAsiaTheme="minorEastAsia"/>
          <w:sz w:val="28"/>
          <w:szCs w:val="28"/>
        </w:rPr>
      </w:pPr>
      <w:r w:rsidRPr="00557A00">
        <w:rPr>
          <w:rFonts w:eastAsiaTheme="minorEastAsia"/>
          <w:sz w:val="28"/>
          <w:szCs w:val="28"/>
        </w:rPr>
        <w:t>2.17</w:t>
      </w:r>
      <w:r w:rsidR="005D7451" w:rsidRPr="00557A00">
        <w:rPr>
          <w:rFonts w:eastAsiaTheme="minorEastAsia"/>
          <w:sz w:val="28"/>
          <w:szCs w:val="28"/>
        </w:rPr>
        <w:t xml:space="preserve">. </w:t>
      </w:r>
      <w:r w:rsidR="007334F0" w:rsidRPr="00557A00">
        <w:rPr>
          <w:rFonts w:eastAsiaTheme="minorEastAsia"/>
          <w:sz w:val="28"/>
          <w:szCs w:val="28"/>
        </w:rPr>
        <w:t>В</w:t>
      </w:r>
      <w:r w:rsidR="002761A4" w:rsidRPr="00557A00">
        <w:rPr>
          <w:rFonts w:eastAsiaTheme="minorEastAsia"/>
          <w:sz w:val="28"/>
          <w:szCs w:val="28"/>
        </w:rPr>
        <w:t xml:space="preserve">  помещениях ПК ведётся видеонаблюдение и видеозапись</w:t>
      </w:r>
      <w:r w:rsidR="005D7451" w:rsidRPr="00557A00">
        <w:rPr>
          <w:rFonts w:eastAsiaTheme="minorEastAsia"/>
          <w:sz w:val="28"/>
          <w:szCs w:val="28"/>
        </w:rPr>
        <w:t>.</w:t>
      </w:r>
      <w:bookmarkStart w:id="15" w:name="_Toc412037227"/>
      <w:bookmarkStart w:id="16" w:name="_Toc533773978"/>
    </w:p>
    <w:p w:rsidR="002E75F7" w:rsidRPr="00557A00" w:rsidRDefault="001F12D9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2.18</w:t>
      </w:r>
      <w:r w:rsidR="002E75F7" w:rsidRPr="00557A00">
        <w:rPr>
          <w:sz w:val="28"/>
          <w:szCs w:val="28"/>
        </w:rPr>
        <w:t>.</w:t>
      </w:r>
      <w:r w:rsidR="002E75F7" w:rsidRPr="00557A00">
        <w:rPr>
          <w:sz w:val="28"/>
          <w:szCs w:val="28"/>
        </w:rPr>
        <w:tab/>
        <w:t>ПК прекращает свою деятельность с момента утверждения МО председателей ПК для проведения ГИА в Оренбургской области в следующем году.</w:t>
      </w:r>
    </w:p>
    <w:p w:rsidR="0058352A" w:rsidRPr="00557A00" w:rsidRDefault="009C6DDC" w:rsidP="00557A00">
      <w:pPr>
        <w:tabs>
          <w:tab w:val="left" w:pos="-993"/>
          <w:tab w:val="left" w:pos="-709"/>
          <w:tab w:val="left" w:pos="709"/>
          <w:tab w:val="left" w:pos="1134"/>
        </w:tabs>
        <w:ind w:firstLine="684"/>
        <w:jc w:val="both"/>
        <w:rPr>
          <w:bCs/>
          <w:iCs/>
          <w:sz w:val="28"/>
          <w:szCs w:val="28"/>
        </w:rPr>
      </w:pPr>
      <w:bookmarkStart w:id="17" w:name="_Toc412037234"/>
      <w:bookmarkStart w:id="18" w:name="_Toc533773984"/>
      <w:bookmarkStart w:id="19" w:name="_Toc379235784"/>
      <w:bookmarkEnd w:id="15"/>
      <w:bookmarkEnd w:id="16"/>
      <w:r w:rsidRPr="00557A00">
        <w:rPr>
          <w:sz w:val="28"/>
          <w:szCs w:val="28"/>
        </w:rPr>
        <w:t>3</w:t>
      </w:r>
      <w:r w:rsidR="009554EB" w:rsidRPr="00557A00">
        <w:rPr>
          <w:sz w:val="28"/>
          <w:szCs w:val="28"/>
        </w:rPr>
        <w:t xml:space="preserve">. </w:t>
      </w:r>
      <w:r w:rsidR="005D7451" w:rsidRPr="00557A00">
        <w:rPr>
          <w:sz w:val="28"/>
          <w:szCs w:val="28"/>
        </w:rPr>
        <w:t>Организация проверки развернутых ответов</w:t>
      </w:r>
      <w:bookmarkEnd w:id="17"/>
      <w:r w:rsidR="005D7451" w:rsidRPr="00557A00">
        <w:rPr>
          <w:sz w:val="28"/>
          <w:szCs w:val="28"/>
        </w:rPr>
        <w:t>.</w:t>
      </w:r>
      <w:bookmarkStart w:id="20" w:name="_Toc412037235"/>
      <w:r w:rsidR="005F6DE0" w:rsidRPr="00557A00">
        <w:rPr>
          <w:sz w:val="28"/>
          <w:szCs w:val="28"/>
        </w:rPr>
        <w:t xml:space="preserve"> </w:t>
      </w:r>
      <w:r w:rsidR="005D7451" w:rsidRPr="00557A00">
        <w:rPr>
          <w:bCs/>
          <w:iCs/>
          <w:sz w:val="28"/>
          <w:szCs w:val="28"/>
        </w:rPr>
        <w:t>Методика оц</w:t>
      </w:r>
      <w:r w:rsidR="005F6DE0" w:rsidRPr="00557A00">
        <w:rPr>
          <w:bCs/>
          <w:iCs/>
          <w:sz w:val="28"/>
          <w:szCs w:val="28"/>
        </w:rPr>
        <w:t xml:space="preserve">енивания развернутых ответов на </w:t>
      </w:r>
      <w:r w:rsidR="005D7451" w:rsidRPr="00557A00">
        <w:rPr>
          <w:bCs/>
          <w:iCs/>
          <w:sz w:val="28"/>
          <w:szCs w:val="28"/>
        </w:rPr>
        <w:t>задания экзаменационной работы</w:t>
      </w:r>
      <w:bookmarkEnd w:id="18"/>
      <w:bookmarkEnd w:id="20"/>
    </w:p>
    <w:p w:rsidR="005D7451" w:rsidRPr="00557A00" w:rsidRDefault="009C6DDC" w:rsidP="00557A00">
      <w:pPr>
        <w:tabs>
          <w:tab w:val="num" w:pos="-851"/>
          <w:tab w:val="num" w:pos="-567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</w:t>
      </w:r>
      <w:r w:rsidR="005D7451" w:rsidRPr="00557A00">
        <w:rPr>
          <w:sz w:val="28"/>
          <w:szCs w:val="28"/>
        </w:rPr>
        <w:t>.1. Развернутые ответы участников экзаменов</w:t>
      </w:r>
      <w:r w:rsidR="005F6DE0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оцениваются двумя экспертами.</w:t>
      </w:r>
    </w:p>
    <w:p w:rsidR="005D7451" w:rsidRPr="00557A00" w:rsidRDefault="009C6DDC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</w:t>
      </w:r>
      <w:r w:rsidR="005D7451" w:rsidRPr="00557A00">
        <w:rPr>
          <w:sz w:val="28"/>
          <w:szCs w:val="28"/>
        </w:rPr>
        <w:t>.2. По результатам первой и</w:t>
      </w:r>
      <w:r w:rsidR="005F6DE0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второй проверок эксперты, независимо друг от</w:t>
      </w:r>
      <w:r w:rsidR="005F6DE0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друга, выставляют баллы за</w:t>
      </w:r>
      <w:r w:rsidR="005F6DE0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каждый ответ на</w:t>
      </w:r>
      <w:r w:rsidR="005F6DE0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задания экзаменационной работы ЕГЭ с</w:t>
      </w:r>
      <w:r w:rsidR="005F6DE0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развернутым ответом, за</w:t>
      </w:r>
      <w:r w:rsidR="005F6DE0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каждый ответ на</w:t>
      </w:r>
      <w:r w:rsidR="005F6DE0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задания экзаменационной работы ГВЭ. Результаты каждого оценивания вносятся в протокол проверки развернутых ответов участников экзаменов.</w:t>
      </w:r>
    </w:p>
    <w:p w:rsidR="009C6DDC" w:rsidRPr="00557A00" w:rsidRDefault="009C6DDC" w:rsidP="00557A00">
      <w:pPr>
        <w:tabs>
          <w:tab w:val="left" w:pos="1276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3.3.  Распределение работ участников экзаменов  между экспертами ПК, расчет баллов по каждому заданию экзаменационной работы ЕГЭ с развернутым ответом, а также определение необходимости проверки работы ЕГЭ третьим экспертом осуществляются </w:t>
      </w:r>
      <w:proofErr w:type="spellStart"/>
      <w:r w:rsidRPr="00557A00">
        <w:rPr>
          <w:sz w:val="28"/>
          <w:szCs w:val="28"/>
        </w:rPr>
        <w:t>автоматизированно</w:t>
      </w:r>
      <w:proofErr w:type="spellEnd"/>
      <w:r w:rsidRPr="00557A00">
        <w:rPr>
          <w:sz w:val="28"/>
          <w:szCs w:val="28"/>
        </w:rPr>
        <w:t xml:space="preserve"> с использованием специализированных аппаратно-программных средств РЦОИ и  ФЦТ.</w:t>
      </w:r>
    </w:p>
    <w:p w:rsidR="005D7451" w:rsidRPr="00557A00" w:rsidRDefault="009C6DDC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</w:t>
      </w:r>
      <w:r w:rsidR="005D7451" w:rsidRPr="00557A00">
        <w:rPr>
          <w:sz w:val="28"/>
          <w:szCs w:val="28"/>
        </w:rPr>
        <w:t>.4. Существенное расхождение в баллах, выставленных двумя экспертами, определено в</w:t>
      </w:r>
      <w:r w:rsidR="005F6DE0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критериях оценивания по</w:t>
      </w:r>
      <w:r w:rsidR="005F6DE0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 xml:space="preserve">каждому учебному предмету и опубликовано в спецификациях и демонстрационных вариантах КИМ по каждому учебному предмету на сайте </w:t>
      </w:r>
      <w:r w:rsidR="001F12D9" w:rsidRPr="00557A00">
        <w:rPr>
          <w:sz w:val="28"/>
          <w:szCs w:val="28"/>
        </w:rPr>
        <w:t>ФИПИ</w:t>
      </w:r>
      <w:r w:rsidR="005D7451" w:rsidRPr="00557A00">
        <w:rPr>
          <w:sz w:val="28"/>
          <w:szCs w:val="28"/>
        </w:rPr>
        <w:t>.</w:t>
      </w:r>
    </w:p>
    <w:p w:rsidR="005D7451" w:rsidRPr="00557A00" w:rsidRDefault="009C6DDC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</w:t>
      </w:r>
      <w:r w:rsidR="005D7451" w:rsidRPr="00557A00">
        <w:rPr>
          <w:sz w:val="28"/>
          <w:szCs w:val="28"/>
        </w:rPr>
        <w:t xml:space="preserve">.5. Третий эксперт назначается </w:t>
      </w:r>
      <w:r w:rsidR="005F6DE0" w:rsidRPr="00557A00">
        <w:rPr>
          <w:sz w:val="28"/>
          <w:szCs w:val="28"/>
        </w:rPr>
        <w:t xml:space="preserve">автоматизировано </w:t>
      </w:r>
      <w:r w:rsidR="005D7451" w:rsidRPr="00557A00">
        <w:rPr>
          <w:sz w:val="28"/>
          <w:szCs w:val="28"/>
        </w:rPr>
        <w:t>(посредством РИС)</w:t>
      </w:r>
      <w:r w:rsidR="005F6DE0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из</w:t>
      </w:r>
      <w:r w:rsidR="005F6DE0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числа экспертов ПК,  которым в</w:t>
      </w:r>
      <w:r w:rsidR="005F6DE0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текущем году присвоен статус «ведущий эксперт» или «старший эксперт», ранее не</w:t>
      </w:r>
      <w:r w:rsidR="005F6DE0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проверявших данную экзаменационную работу.</w:t>
      </w:r>
    </w:p>
    <w:p w:rsidR="005D7451" w:rsidRPr="00557A00" w:rsidRDefault="009C6DDC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</w:t>
      </w:r>
      <w:r w:rsidR="005D7451" w:rsidRPr="00557A00">
        <w:rPr>
          <w:sz w:val="28"/>
          <w:szCs w:val="28"/>
        </w:rPr>
        <w:t>.6. Эксперту, осуществляющему третью проверку, предоставляется информация о</w:t>
      </w:r>
      <w:r w:rsidR="005F6DE0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баллах, выставленных экспертами, ранее проверявшими экзаменационную работу.</w:t>
      </w:r>
    </w:p>
    <w:p w:rsidR="005D7451" w:rsidRPr="00557A00" w:rsidRDefault="009C6DDC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</w:t>
      </w:r>
      <w:r w:rsidR="005D7451" w:rsidRPr="00557A00">
        <w:rPr>
          <w:sz w:val="28"/>
          <w:szCs w:val="28"/>
        </w:rPr>
        <w:t>.7. Третий эксперт проверяет и</w:t>
      </w:r>
      <w:r w:rsidR="005F6DE0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выставляет баллы за</w:t>
      </w:r>
      <w:r w:rsidR="005F6DE0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выполнение всех заданий с</w:t>
      </w:r>
      <w:r w:rsidR="005F6DE0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развернутым ответом, позиции оценивания по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которым в</w:t>
      </w:r>
      <w:r w:rsidR="004E4A26" w:rsidRPr="00557A00">
        <w:rPr>
          <w:sz w:val="28"/>
          <w:szCs w:val="28"/>
        </w:rPr>
        <w:t xml:space="preserve"> </w:t>
      </w:r>
      <w:r w:rsidR="009554EB" w:rsidRPr="00557A00">
        <w:rPr>
          <w:sz w:val="28"/>
          <w:szCs w:val="28"/>
        </w:rPr>
        <w:br/>
      </w:r>
      <w:r w:rsidR="005D7451" w:rsidRPr="00557A00">
        <w:rPr>
          <w:sz w:val="28"/>
          <w:szCs w:val="28"/>
        </w:rPr>
        <w:t>бланке-протоколе не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 xml:space="preserve">заполнены </w:t>
      </w:r>
      <w:proofErr w:type="spellStart"/>
      <w:r w:rsidR="004E4A26" w:rsidRPr="00557A00">
        <w:rPr>
          <w:sz w:val="28"/>
          <w:szCs w:val="28"/>
        </w:rPr>
        <w:t>автоматизирован</w:t>
      </w:r>
      <w:r w:rsidR="009554EB" w:rsidRPr="00557A00">
        <w:rPr>
          <w:sz w:val="28"/>
          <w:szCs w:val="28"/>
        </w:rPr>
        <w:t>н</w:t>
      </w:r>
      <w:r w:rsidR="004E4A26" w:rsidRPr="00557A00">
        <w:rPr>
          <w:sz w:val="28"/>
          <w:szCs w:val="28"/>
        </w:rPr>
        <w:t>о</w:t>
      </w:r>
      <w:proofErr w:type="spellEnd"/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 xml:space="preserve">при распечатке </w:t>
      </w:r>
      <w:r w:rsidR="009554EB" w:rsidRPr="00557A00">
        <w:rPr>
          <w:sz w:val="28"/>
          <w:szCs w:val="28"/>
        </w:rPr>
        <w:br/>
      </w:r>
      <w:r w:rsidR="005D7451" w:rsidRPr="00557A00">
        <w:rPr>
          <w:sz w:val="28"/>
          <w:szCs w:val="28"/>
        </w:rPr>
        <w:t xml:space="preserve">бланка-протокола. </w:t>
      </w:r>
    </w:p>
    <w:p w:rsidR="005D7451" w:rsidRPr="00557A00" w:rsidRDefault="009C6DDC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3.8</w:t>
      </w:r>
      <w:r w:rsidR="005D7451" w:rsidRPr="00557A00">
        <w:rPr>
          <w:sz w:val="28"/>
          <w:szCs w:val="28"/>
        </w:rPr>
        <w:t>. Р</w:t>
      </w:r>
      <w:r w:rsidR="004E4A26" w:rsidRPr="00557A00">
        <w:rPr>
          <w:sz w:val="28"/>
          <w:szCs w:val="28"/>
        </w:rPr>
        <w:t xml:space="preserve">асчет окончательной отметки за </w:t>
      </w:r>
      <w:r w:rsidR="005D7451" w:rsidRPr="00557A00">
        <w:rPr>
          <w:sz w:val="28"/>
          <w:szCs w:val="28"/>
        </w:rPr>
        <w:t>работу ГВЭ осуществляется экспертом</w:t>
      </w:r>
      <w:r w:rsidR="00500CA4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в соответствии с критериями оценивания ответов на задания ГВЭ по соо</w:t>
      </w:r>
      <w:r w:rsidR="004E4A26" w:rsidRPr="00557A00">
        <w:rPr>
          <w:sz w:val="28"/>
          <w:szCs w:val="28"/>
        </w:rPr>
        <w:t xml:space="preserve">тветствующему учебному предмету </w:t>
      </w:r>
      <w:r w:rsidR="005D7451" w:rsidRPr="00557A00">
        <w:rPr>
          <w:sz w:val="28"/>
          <w:szCs w:val="28"/>
        </w:rPr>
        <w:t>и фиксируется в протоколе, который затем передается в  РЦОИ для дальнейшей обработки</w:t>
      </w:r>
      <w:r w:rsidR="004E4A26" w:rsidRPr="00557A00">
        <w:rPr>
          <w:sz w:val="28"/>
          <w:szCs w:val="28"/>
        </w:rPr>
        <w:t>.</w:t>
      </w:r>
      <w:r w:rsidR="005D7451" w:rsidRPr="00557A00">
        <w:rPr>
          <w:sz w:val="28"/>
          <w:szCs w:val="28"/>
        </w:rPr>
        <w:t xml:space="preserve"> </w:t>
      </w:r>
      <w:bookmarkEnd w:id="19"/>
    </w:p>
    <w:p w:rsidR="005D7451" w:rsidRPr="00557A00" w:rsidRDefault="009C6DDC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3.9</w:t>
      </w:r>
      <w:r w:rsidR="005D7451" w:rsidRPr="00557A00">
        <w:rPr>
          <w:sz w:val="28"/>
          <w:szCs w:val="28"/>
        </w:rPr>
        <w:t>. Председатель ПК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 xml:space="preserve">заблаговременно направляет в </w:t>
      </w:r>
      <w:r w:rsidR="004E4A26" w:rsidRPr="00557A00">
        <w:rPr>
          <w:sz w:val="28"/>
          <w:szCs w:val="28"/>
        </w:rPr>
        <w:t>МО</w:t>
      </w:r>
      <w:r w:rsidR="005D7451" w:rsidRPr="00557A00">
        <w:rPr>
          <w:sz w:val="28"/>
          <w:szCs w:val="28"/>
        </w:rPr>
        <w:t xml:space="preserve"> </w:t>
      </w:r>
      <w:r w:rsidR="0053446A" w:rsidRPr="00557A00">
        <w:rPr>
          <w:sz w:val="28"/>
          <w:szCs w:val="28"/>
        </w:rPr>
        <w:t xml:space="preserve">письменное </w:t>
      </w:r>
      <w:r w:rsidR="0053446A" w:rsidRPr="00557A00">
        <w:rPr>
          <w:sz w:val="28"/>
          <w:szCs w:val="28"/>
        </w:rPr>
        <w:lastRenderedPageBreak/>
        <w:t>обращение о разрешении использования</w:t>
      </w:r>
      <w:r w:rsidR="005D7451" w:rsidRPr="00557A00">
        <w:rPr>
          <w:sz w:val="28"/>
          <w:szCs w:val="28"/>
        </w:rPr>
        <w:t xml:space="preserve"> технических средств</w:t>
      </w:r>
      <w:r w:rsidR="001F12D9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и справочных м</w:t>
      </w:r>
      <w:r w:rsidR="0053446A" w:rsidRPr="00557A00">
        <w:rPr>
          <w:sz w:val="28"/>
          <w:szCs w:val="28"/>
        </w:rPr>
        <w:t>атериалов на бумажных носителях</w:t>
      </w:r>
      <w:r w:rsidR="005D7451" w:rsidRPr="00557A00">
        <w:rPr>
          <w:sz w:val="28"/>
          <w:szCs w:val="28"/>
        </w:rPr>
        <w:t xml:space="preserve"> экспертами ПК по соответствующему учебному предмету. </w:t>
      </w:r>
    </w:p>
    <w:p w:rsidR="005D7451" w:rsidRPr="00557A00" w:rsidRDefault="0051058C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</w:t>
      </w:r>
      <w:r w:rsidR="005D7451" w:rsidRPr="00557A00">
        <w:rPr>
          <w:sz w:val="28"/>
          <w:szCs w:val="28"/>
        </w:rPr>
        <w:t>.1</w:t>
      </w:r>
      <w:r w:rsidRPr="00557A00">
        <w:rPr>
          <w:sz w:val="28"/>
          <w:szCs w:val="28"/>
        </w:rPr>
        <w:t>0</w:t>
      </w:r>
      <w:r w:rsidR="005D7451" w:rsidRPr="00557A00">
        <w:rPr>
          <w:sz w:val="28"/>
          <w:szCs w:val="28"/>
        </w:rPr>
        <w:t xml:space="preserve">. Не </w:t>
      </w:r>
      <w:proofErr w:type="gramStart"/>
      <w:r w:rsidR="005D7451" w:rsidRPr="00557A00">
        <w:rPr>
          <w:sz w:val="28"/>
          <w:szCs w:val="28"/>
        </w:rPr>
        <w:t>поздне</w:t>
      </w:r>
      <w:r w:rsidR="004E4A26" w:rsidRPr="00557A00">
        <w:rPr>
          <w:sz w:val="28"/>
          <w:szCs w:val="28"/>
        </w:rPr>
        <w:t>е</w:t>
      </w:r>
      <w:proofErr w:type="gramEnd"/>
      <w:r w:rsidR="004E4A26" w:rsidRPr="00557A00">
        <w:rPr>
          <w:sz w:val="28"/>
          <w:szCs w:val="28"/>
        </w:rPr>
        <w:t xml:space="preserve"> чем за 14 календарных дней до </w:t>
      </w:r>
      <w:r w:rsidR="005D7451" w:rsidRPr="00557A00">
        <w:rPr>
          <w:sz w:val="28"/>
          <w:szCs w:val="28"/>
        </w:rPr>
        <w:t>начала проведен</w:t>
      </w:r>
      <w:r w:rsidR="004E4A26" w:rsidRPr="00557A00">
        <w:rPr>
          <w:sz w:val="28"/>
          <w:szCs w:val="28"/>
        </w:rPr>
        <w:t xml:space="preserve">ия обработки ЭМ председатель ПК </w:t>
      </w:r>
      <w:r w:rsidR="005D7451" w:rsidRPr="00557A00">
        <w:rPr>
          <w:sz w:val="28"/>
          <w:szCs w:val="28"/>
        </w:rPr>
        <w:t xml:space="preserve">и руководитель </w:t>
      </w:r>
      <w:r w:rsidR="004E4A26" w:rsidRPr="00557A00">
        <w:rPr>
          <w:sz w:val="28"/>
          <w:szCs w:val="28"/>
        </w:rPr>
        <w:t xml:space="preserve">РЦОИ согласуют график работы ПК </w:t>
      </w:r>
      <w:r w:rsidR="005D7451" w:rsidRPr="00557A00">
        <w:rPr>
          <w:sz w:val="28"/>
          <w:szCs w:val="28"/>
        </w:rPr>
        <w:t>в</w:t>
      </w:r>
      <w:r w:rsidR="004E4A26" w:rsidRPr="00557A00">
        <w:rPr>
          <w:sz w:val="28"/>
          <w:szCs w:val="28"/>
        </w:rPr>
        <w:t xml:space="preserve"> период проведения обработки ЭМ </w:t>
      </w:r>
      <w:r w:rsidR="005D7451" w:rsidRPr="00557A00">
        <w:rPr>
          <w:sz w:val="28"/>
          <w:szCs w:val="28"/>
        </w:rPr>
        <w:t>по соответствующему учебному предмету с учетом  требований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к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срокам обработки ЭМ, установленных Порядком.</w:t>
      </w:r>
    </w:p>
    <w:p w:rsidR="005D7451" w:rsidRPr="00557A00" w:rsidRDefault="0051058C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3.11</w:t>
      </w:r>
      <w:r w:rsidR="005D7451" w:rsidRPr="00557A00">
        <w:rPr>
          <w:sz w:val="28"/>
          <w:szCs w:val="28"/>
        </w:rPr>
        <w:t>. Не позднее чем за 14 календарных дней до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начала проведения экзаменов председатель ПК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передает руководителю РЦОИ списочный состав ПК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и расписание работы экспертов ПК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 xml:space="preserve">для назначения в РИС экспертов на проверку экзаменационных работ. </w:t>
      </w:r>
    </w:p>
    <w:p w:rsidR="005D7451" w:rsidRPr="00557A00" w:rsidRDefault="0051058C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3.12</w:t>
      </w:r>
      <w:r w:rsidR="005D7451" w:rsidRPr="00557A00">
        <w:rPr>
          <w:sz w:val="28"/>
          <w:szCs w:val="28"/>
        </w:rPr>
        <w:t>. Списочный состав ПК, направляемый в РЦОИ для внесения в РИС, должен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 xml:space="preserve">соответствовать списочному составу ПК, указанному в соответствующем </w:t>
      </w:r>
      <w:r w:rsidR="00500CA4" w:rsidRPr="00557A00">
        <w:rPr>
          <w:sz w:val="28"/>
          <w:szCs w:val="28"/>
        </w:rPr>
        <w:t>приказе</w:t>
      </w:r>
      <w:r w:rsidR="005D7451" w:rsidRPr="00557A00">
        <w:rPr>
          <w:sz w:val="28"/>
          <w:szCs w:val="28"/>
        </w:rPr>
        <w:t xml:space="preserve"> </w:t>
      </w:r>
      <w:r w:rsidR="004E4A26" w:rsidRPr="00557A00">
        <w:rPr>
          <w:sz w:val="28"/>
          <w:szCs w:val="28"/>
        </w:rPr>
        <w:t>МО</w:t>
      </w:r>
      <w:r w:rsidR="005D7451" w:rsidRPr="00557A00">
        <w:rPr>
          <w:sz w:val="28"/>
          <w:szCs w:val="28"/>
        </w:rPr>
        <w:t xml:space="preserve"> и содержать информацию о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статусе каждого члена ПК («основной эксперт», «старший эксперт», «ведущий эксперт») для корректного назначения экспертов на первую-вторую проверку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экзаменационных работ, третью проверку экзаменационных работ, перепроверку и проверку апелляционных работ. Председатель ПК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согласует с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руководителем РЦОИ график работы экспертов ПК, проводящих проверку изображений, предположительно незаполненных участниками экзаменов (ЕГЭ)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 xml:space="preserve">бланков ответов </w:t>
      </w:r>
      <w:r w:rsidR="004E4A26" w:rsidRPr="00557A00">
        <w:rPr>
          <w:sz w:val="28"/>
          <w:szCs w:val="28"/>
        </w:rPr>
        <w:t xml:space="preserve">№ </w:t>
      </w:r>
      <w:r w:rsidR="005D7451" w:rsidRPr="00557A00">
        <w:rPr>
          <w:sz w:val="28"/>
          <w:szCs w:val="28"/>
        </w:rPr>
        <w:t xml:space="preserve">2, дополнительных бланков ответов </w:t>
      </w:r>
      <w:r w:rsidR="004E4A26" w:rsidRPr="00557A00">
        <w:rPr>
          <w:sz w:val="28"/>
          <w:szCs w:val="28"/>
        </w:rPr>
        <w:t xml:space="preserve">№ </w:t>
      </w:r>
      <w:r w:rsidR="005D7451" w:rsidRPr="00557A00">
        <w:rPr>
          <w:sz w:val="28"/>
          <w:szCs w:val="28"/>
        </w:rPr>
        <w:t>2.</w:t>
      </w:r>
    </w:p>
    <w:p w:rsidR="005D7451" w:rsidRPr="00557A00" w:rsidRDefault="0051058C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3.13</w:t>
      </w:r>
      <w:r w:rsidR="005D7451" w:rsidRPr="00557A00">
        <w:rPr>
          <w:sz w:val="28"/>
          <w:szCs w:val="28"/>
        </w:rPr>
        <w:t>. К проверке принимаются письменные развернутые о</w:t>
      </w:r>
      <w:r w:rsidRPr="00557A00">
        <w:rPr>
          <w:sz w:val="28"/>
          <w:szCs w:val="28"/>
        </w:rPr>
        <w:t>тветы участников экзаменов (ЕГЭ)</w:t>
      </w:r>
      <w:r w:rsidR="005D7451" w:rsidRPr="00557A00">
        <w:rPr>
          <w:sz w:val="28"/>
          <w:szCs w:val="28"/>
        </w:rPr>
        <w:t>, выполненные только на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бланках</w:t>
      </w:r>
      <w:r w:rsidR="004E4A26" w:rsidRPr="00557A00">
        <w:rPr>
          <w:sz w:val="28"/>
          <w:szCs w:val="28"/>
        </w:rPr>
        <w:t xml:space="preserve"> ответов № </w:t>
      </w:r>
      <w:r w:rsidR="005D7451" w:rsidRPr="00557A00">
        <w:rPr>
          <w:sz w:val="28"/>
          <w:szCs w:val="28"/>
        </w:rPr>
        <w:t>2 и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дополнительных бланках</w:t>
      </w:r>
      <w:r w:rsidR="004E4A26" w:rsidRPr="00557A00">
        <w:rPr>
          <w:sz w:val="28"/>
          <w:szCs w:val="28"/>
        </w:rPr>
        <w:t xml:space="preserve"> ответов №</w:t>
      </w:r>
      <w:r w:rsid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 xml:space="preserve">2 установленной </w:t>
      </w:r>
      <w:proofErr w:type="spellStart"/>
      <w:r w:rsidR="005D7451" w:rsidRPr="00557A00">
        <w:rPr>
          <w:sz w:val="28"/>
          <w:szCs w:val="28"/>
        </w:rPr>
        <w:t>Рособрнадзором</w:t>
      </w:r>
      <w:proofErr w:type="spellEnd"/>
      <w:r w:rsidR="005D7451" w:rsidRPr="00557A00">
        <w:rPr>
          <w:sz w:val="28"/>
          <w:szCs w:val="28"/>
        </w:rPr>
        <w:t xml:space="preserve"> формы и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заполненные в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 xml:space="preserve">соответствии с Правилами </w:t>
      </w:r>
      <w:r w:rsidRPr="00557A00">
        <w:rPr>
          <w:sz w:val="28"/>
          <w:szCs w:val="28"/>
        </w:rPr>
        <w:t>заполнения бланков ЕГЭ</w:t>
      </w:r>
      <w:r w:rsidR="005D7451" w:rsidRPr="00557A00">
        <w:rPr>
          <w:sz w:val="28"/>
          <w:szCs w:val="28"/>
        </w:rPr>
        <w:t xml:space="preserve">. </w:t>
      </w:r>
    </w:p>
    <w:p w:rsidR="005D7451" w:rsidRPr="00557A00" w:rsidRDefault="0051058C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3.14</w:t>
      </w:r>
      <w:r w:rsidR="005D7451" w:rsidRPr="00557A00">
        <w:rPr>
          <w:sz w:val="28"/>
          <w:szCs w:val="28"/>
        </w:rPr>
        <w:t>. Часть экзаменационной работы, которая следует после хотя бы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одной незапол</w:t>
      </w:r>
      <w:r w:rsidRPr="00557A00">
        <w:rPr>
          <w:sz w:val="28"/>
          <w:szCs w:val="28"/>
        </w:rPr>
        <w:t>ненной участником экзамена (ЕГЭ)</w:t>
      </w:r>
      <w:r w:rsidR="005D7451" w:rsidRPr="00557A00">
        <w:rPr>
          <w:sz w:val="28"/>
          <w:szCs w:val="28"/>
        </w:rPr>
        <w:t xml:space="preserve"> страницы на</w:t>
      </w:r>
      <w:r w:rsidR="004E4A26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бланках</w:t>
      </w:r>
      <w:r w:rsidR="005D7451" w:rsidRPr="00557A00">
        <w:rPr>
          <w:sz w:val="28"/>
          <w:szCs w:val="28"/>
        </w:rPr>
        <w:t>, к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оцениванию не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допускается (выполнение заданий, ответы на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которые размещены на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этой части экзаменационной работы, оцениваются как задания, к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ответу на</w:t>
      </w:r>
      <w:r w:rsidR="004E4A26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которые участник экзамена (ЕГЭ)</w:t>
      </w:r>
      <w:r w:rsidR="005D7451" w:rsidRPr="00557A00">
        <w:rPr>
          <w:sz w:val="28"/>
          <w:szCs w:val="28"/>
        </w:rPr>
        <w:t xml:space="preserve"> не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приступал,</w:t>
      </w:r>
      <w:r w:rsidR="004E4A26" w:rsidRPr="00557A00">
        <w:rPr>
          <w:sz w:val="28"/>
          <w:szCs w:val="28"/>
        </w:rPr>
        <w:t xml:space="preserve"> - </w:t>
      </w:r>
      <w:r w:rsidR="005D7451" w:rsidRPr="00557A00">
        <w:rPr>
          <w:sz w:val="28"/>
          <w:szCs w:val="28"/>
        </w:rPr>
        <w:t>знаком «Х»).</w:t>
      </w:r>
    </w:p>
    <w:p w:rsidR="005D7451" w:rsidRPr="00557A00" w:rsidRDefault="0051058C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3.15</w:t>
      </w:r>
      <w:r w:rsidR="005D7451" w:rsidRPr="00557A00">
        <w:rPr>
          <w:sz w:val="28"/>
          <w:szCs w:val="28"/>
        </w:rPr>
        <w:t xml:space="preserve">. </w:t>
      </w:r>
      <w:r w:rsidR="004E4A26" w:rsidRPr="00557A00">
        <w:rPr>
          <w:sz w:val="28"/>
          <w:szCs w:val="28"/>
        </w:rPr>
        <w:t xml:space="preserve">Председатель </w:t>
      </w:r>
      <w:r w:rsidR="005D7451" w:rsidRPr="00557A00">
        <w:rPr>
          <w:sz w:val="28"/>
          <w:szCs w:val="28"/>
        </w:rPr>
        <w:t>ПК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до начала работы ПК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получает от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руководителя РЦОИ критерии оценивания развернутых ответов, а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также дополнительные схемы оценивания ответов при проверке ответов по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иностранным языкам, полученные из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 xml:space="preserve">уполномоченной </w:t>
      </w:r>
      <w:proofErr w:type="spellStart"/>
      <w:r w:rsidR="005D7451" w:rsidRPr="00557A00">
        <w:rPr>
          <w:sz w:val="28"/>
          <w:szCs w:val="28"/>
        </w:rPr>
        <w:t>Рособрнадзором</w:t>
      </w:r>
      <w:proofErr w:type="spellEnd"/>
      <w:r w:rsidR="005D7451" w:rsidRPr="00557A00">
        <w:rPr>
          <w:sz w:val="28"/>
          <w:szCs w:val="28"/>
        </w:rPr>
        <w:t xml:space="preserve"> организации (ФЦТ) в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день проведения экзамена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и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проводит в течение не менее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часа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оперативное согласование подходов к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оцениванию развернутых ответов участников экзаменов (ЕГЭ)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на каждое из заданий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с развернутым ответом, опираясь на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полученные критерии. Рекомендуется провести повторное оперативное согласование подходов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к оцениванию после проверки каждым экспертом определенного количества первых экзаменационных работ для уточнения и конкретизации согласованных подходов к оцениванию.</w:t>
      </w:r>
    </w:p>
    <w:p w:rsidR="005D7451" w:rsidRPr="00557A00" w:rsidRDefault="0051058C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3.16</w:t>
      </w:r>
      <w:r w:rsidR="005D7451" w:rsidRPr="00557A00">
        <w:rPr>
          <w:sz w:val="28"/>
          <w:szCs w:val="28"/>
        </w:rPr>
        <w:t>. В целях обеспечения согласованной работы экспертов председатель ПК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может назначить из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 xml:space="preserve">числа экспертов, имеющих статус </w:t>
      </w:r>
      <w:r w:rsidR="005D7451" w:rsidRPr="00557A00">
        <w:rPr>
          <w:sz w:val="28"/>
          <w:szCs w:val="28"/>
        </w:rPr>
        <w:lastRenderedPageBreak/>
        <w:t>«ведущий эксперт» или «старший эксперт», консультантов, к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которым могут обращаться эксперты ПК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при возникновении затруднений при оценивании развернутых ответов участников экзаменов. Рабочие места консультирующих экспертов должны быть организованы в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помещениях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для работы ПК таким образом, чтобы консультации не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 xml:space="preserve">мешали работе других экспертов. </w:t>
      </w:r>
    </w:p>
    <w:p w:rsidR="005D7451" w:rsidRPr="00557A00" w:rsidRDefault="0051058C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3.17</w:t>
      </w:r>
      <w:r w:rsidR="005D7451" w:rsidRPr="00557A00">
        <w:rPr>
          <w:sz w:val="28"/>
          <w:szCs w:val="28"/>
        </w:rPr>
        <w:t>. В целях повышения уровня объективности оценивания развернутых ответов участников экзаменов председатель ПК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или назначенный им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эксперт может использовать рабочие места, оборудованные выходом в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информационно-телекоммуникационную сеть «Интернет» для предоставления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экспертам возможности уточнить и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(или) проверить изложенные в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экзаменационных работах участников экзаменов факты (например, сверка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информации с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источниками, проверка приведенных участниками ГИА фамилий, названий, фактов и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т.п.).</w:t>
      </w:r>
    </w:p>
    <w:p w:rsidR="005D7451" w:rsidRPr="00557A00" w:rsidRDefault="0051058C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3.18</w:t>
      </w:r>
      <w:r w:rsidR="005D7451" w:rsidRPr="00557A00">
        <w:rPr>
          <w:sz w:val="28"/>
          <w:szCs w:val="28"/>
        </w:rPr>
        <w:t>. Проверку развернутых ответов участников экзаменов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эксперты ПК осуществляют, руководствуясь критериями оценивания развернутых ответов и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согласованными в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ПК подходами к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 xml:space="preserve">оцениванию развернутых ответов. </w:t>
      </w:r>
    </w:p>
    <w:p w:rsidR="005D7451" w:rsidRPr="00557A00" w:rsidRDefault="0051058C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3.19</w:t>
      </w:r>
      <w:r w:rsidR="005D7451" w:rsidRPr="00557A00">
        <w:rPr>
          <w:sz w:val="28"/>
          <w:szCs w:val="28"/>
        </w:rPr>
        <w:t>. Развернутые ответы участников экзаменов оцениваются двумя экспертами ПК</w:t>
      </w:r>
      <w:r w:rsidR="004E4A26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независимо друг от друга. Оба эксперта, проверяющие одну работу, выставляют баллы за</w:t>
      </w:r>
      <w:r w:rsidR="007E4243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каждый развернутый ответ или за</w:t>
      </w:r>
      <w:r w:rsidR="007E4243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каждую позицию оценивания (если ответ на</w:t>
      </w:r>
      <w:r w:rsidR="007E4243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задание оценивается по</w:t>
      </w:r>
      <w:r w:rsidR="007E4243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нескольким критериям) согласно критериям оценивания выполнения заданий с</w:t>
      </w:r>
      <w:r w:rsidR="007E4243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развернутым ответом.</w:t>
      </w:r>
    </w:p>
    <w:p w:rsidR="005D7451" w:rsidRPr="00557A00" w:rsidRDefault="0051058C" w:rsidP="00557A00">
      <w:pPr>
        <w:tabs>
          <w:tab w:val="left" w:pos="-1276"/>
          <w:tab w:val="left" w:pos="709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3.20</w:t>
      </w:r>
      <w:r w:rsidR="005D7451" w:rsidRPr="00557A00">
        <w:rPr>
          <w:sz w:val="28"/>
          <w:szCs w:val="28"/>
        </w:rPr>
        <w:t>. Эксперт, который оценивает письменные развернутые ответы участников экзаменов (ЕГЭ), получает</w:t>
      </w:r>
      <w:r w:rsidR="007E4243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рабочий комплект эксперта ПК, который содержит:</w:t>
      </w:r>
    </w:p>
    <w:p w:rsidR="005D7451" w:rsidRPr="00557A00" w:rsidRDefault="005D7451" w:rsidP="00557A00">
      <w:pPr>
        <w:tabs>
          <w:tab w:val="left" w:pos="567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обезличенны</w:t>
      </w:r>
      <w:r w:rsidR="007E4243" w:rsidRPr="00557A00">
        <w:rPr>
          <w:sz w:val="28"/>
          <w:szCs w:val="28"/>
        </w:rPr>
        <w:t xml:space="preserve">е бланки-копии (форма 2-РЦОИ) с </w:t>
      </w:r>
      <w:r w:rsidRPr="00557A00">
        <w:rPr>
          <w:sz w:val="28"/>
          <w:szCs w:val="28"/>
        </w:rPr>
        <w:t xml:space="preserve">изображениями письменных развернутых ответов участников экзаменов (ЕГЭ) </w:t>
      </w:r>
      <w:r w:rsidR="007E4243" w:rsidRPr="00557A00">
        <w:rPr>
          <w:sz w:val="28"/>
          <w:szCs w:val="28"/>
        </w:rPr>
        <w:t xml:space="preserve">(далее  – бланк-копия) – не </w:t>
      </w:r>
      <w:r w:rsidRPr="00557A00">
        <w:rPr>
          <w:sz w:val="28"/>
          <w:szCs w:val="28"/>
        </w:rPr>
        <w:t xml:space="preserve">более </w:t>
      </w:r>
      <w:r w:rsidR="006A70FC" w:rsidRPr="00557A00">
        <w:rPr>
          <w:sz w:val="28"/>
          <w:szCs w:val="28"/>
        </w:rPr>
        <w:t xml:space="preserve">10 штук в </w:t>
      </w:r>
      <w:r w:rsidRPr="00557A00">
        <w:rPr>
          <w:sz w:val="28"/>
          <w:szCs w:val="28"/>
        </w:rPr>
        <w:t>одном рабочем комплекте;</w:t>
      </w:r>
    </w:p>
    <w:p w:rsidR="005D7451" w:rsidRPr="00557A00" w:rsidRDefault="005D7451" w:rsidP="00557A00">
      <w:pPr>
        <w:tabs>
          <w:tab w:val="left" w:pos="567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бланк-протокол (форма 3-РЦОИ) проверки экспертом развернутых ответов уча</w:t>
      </w:r>
      <w:r w:rsidR="00D933E2" w:rsidRPr="00557A00">
        <w:rPr>
          <w:sz w:val="28"/>
          <w:szCs w:val="28"/>
        </w:rPr>
        <w:t xml:space="preserve">стников экзаменов (ЕГЭ) (далее </w:t>
      </w:r>
      <w:r w:rsidRPr="00557A00">
        <w:rPr>
          <w:sz w:val="28"/>
          <w:szCs w:val="28"/>
        </w:rPr>
        <w:t>– бланк-протокол);</w:t>
      </w:r>
    </w:p>
    <w:p w:rsidR="005D7451" w:rsidRPr="00557A00" w:rsidRDefault="007E4243" w:rsidP="00557A00">
      <w:pPr>
        <w:tabs>
          <w:tab w:val="left" w:pos="567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при проверке устных ответов по иностранным языкам – </w:t>
      </w:r>
      <w:r w:rsidR="005D7451" w:rsidRPr="00557A00">
        <w:rPr>
          <w:sz w:val="28"/>
          <w:szCs w:val="28"/>
        </w:rPr>
        <w:t>список ра</w:t>
      </w:r>
      <w:r w:rsidRPr="00557A00">
        <w:rPr>
          <w:sz w:val="28"/>
          <w:szCs w:val="28"/>
        </w:rPr>
        <w:t xml:space="preserve">бот на прослушивание и </w:t>
      </w:r>
      <w:r w:rsidR="005D7451" w:rsidRPr="00557A00">
        <w:rPr>
          <w:sz w:val="28"/>
          <w:szCs w:val="28"/>
        </w:rPr>
        <w:t>оценивание, сформированный посредством специализированного ПО, и бланк-проток</w:t>
      </w:r>
      <w:r w:rsidRPr="00557A00">
        <w:rPr>
          <w:sz w:val="28"/>
          <w:szCs w:val="28"/>
        </w:rPr>
        <w:t xml:space="preserve">ол проверки экспертом заданий с </w:t>
      </w:r>
      <w:r w:rsidR="005D7451" w:rsidRPr="00557A00">
        <w:rPr>
          <w:sz w:val="28"/>
          <w:szCs w:val="28"/>
        </w:rPr>
        <w:t xml:space="preserve">устным ответом (форма 3-РЦОИ-У). 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Бланк-копия является изображением бланка ответов № 2 участника экзамена (ЕГЭ) и</w:t>
      </w:r>
      <w:r w:rsidR="007E4243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 xml:space="preserve">дополнительных бланков ответов </w:t>
      </w:r>
      <w:r w:rsidR="007E4243" w:rsidRPr="00557A00">
        <w:rPr>
          <w:sz w:val="28"/>
          <w:szCs w:val="28"/>
        </w:rPr>
        <w:t xml:space="preserve">№ </w:t>
      </w:r>
      <w:r w:rsidRPr="00557A00">
        <w:rPr>
          <w:sz w:val="28"/>
          <w:szCs w:val="28"/>
        </w:rPr>
        <w:t>2, если они заполнялись участником экзамена (ЕГЭ), в</w:t>
      </w:r>
      <w:r w:rsidR="007E4243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регистрационной части которого указаны: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код бланка-копии;</w:t>
      </w:r>
    </w:p>
    <w:p w:rsidR="005D7451" w:rsidRPr="00557A00" w:rsidRDefault="007E4243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информация об эксперте, назначенном на </w:t>
      </w:r>
      <w:r w:rsidR="005D7451" w:rsidRPr="00557A00">
        <w:rPr>
          <w:sz w:val="28"/>
          <w:szCs w:val="28"/>
        </w:rPr>
        <w:t>проверку бланков-копий рабочего комплекта (фамилия, имя, отчество эксперта, код эксперта);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наименование учебного предмета;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дата проведения экзамена;</w:t>
      </w:r>
    </w:p>
    <w:p w:rsidR="005D7451" w:rsidRPr="00557A00" w:rsidRDefault="007E4243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lastRenderedPageBreak/>
        <w:t xml:space="preserve">номер протокола и </w:t>
      </w:r>
      <w:r w:rsidR="005D7451" w:rsidRPr="00557A00">
        <w:rPr>
          <w:sz w:val="28"/>
          <w:szCs w:val="28"/>
        </w:rPr>
        <w:t>номер строки в протоколе, соответствующий данному коду бланка-копии;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номер варианта КИМ;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номер страницы и количество заполненных страниц участником ЕГЭ в бланке ответов №</w:t>
      </w:r>
      <w:r w:rsidR="007E4243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2, включая</w:t>
      </w:r>
      <w:r w:rsidR="007E4243" w:rsidRPr="00557A00">
        <w:rPr>
          <w:sz w:val="28"/>
          <w:szCs w:val="28"/>
        </w:rPr>
        <w:t xml:space="preserve"> дополнительный бланк ответов № </w:t>
      </w:r>
      <w:r w:rsidRPr="00557A00">
        <w:rPr>
          <w:sz w:val="28"/>
          <w:szCs w:val="28"/>
        </w:rPr>
        <w:t>2;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код субъекта Российской Федерации;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баллы, выставленные двумя экспертами, ранее проверявшими данную экзаменационную работу (в случае, когда экзам</w:t>
      </w:r>
      <w:r w:rsidR="007E4243" w:rsidRPr="00557A00">
        <w:rPr>
          <w:sz w:val="28"/>
          <w:szCs w:val="28"/>
        </w:rPr>
        <w:t xml:space="preserve">енационная работа направлена на </w:t>
      </w:r>
      <w:r w:rsidRPr="00557A00">
        <w:rPr>
          <w:sz w:val="28"/>
          <w:szCs w:val="28"/>
        </w:rPr>
        <w:t>третью проверку).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Бланк-протокол пре</w:t>
      </w:r>
      <w:r w:rsidR="007E4243" w:rsidRPr="00557A00">
        <w:rPr>
          <w:sz w:val="28"/>
          <w:szCs w:val="28"/>
        </w:rPr>
        <w:t xml:space="preserve">дставляет собой таблицу, в </w:t>
      </w:r>
      <w:r w:rsidRPr="00557A00">
        <w:rPr>
          <w:sz w:val="28"/>
          <w:szCs w:val="28"/>
        </w:rPr>
        <w:t>которой указаны коды бланков-копий п</w:t>
      </w:r>
      <w:r w:rsidR="007E4243" w:rsidRPr="00557A00">
        <w:rPr>
          <w:sz w:val="28"/>
          <w:szCs w:val="28"/>
        </w:rPr>
        <w:t xml:space="preserve">олученного рабочего комплекта и </w:t>
      </w:r>
      <w:r w:rsidRPr="00557A00">
        <w:rPr>
          <w:sz w:val="28"/>
          <w:szCs w:val="28"/>
        </w:rPr>
        <w:t>поля дл</w:t>
      </w:r>
      <w:r w:rsidR="007E4243" w:rsidRPr="00557A00">
        <w:rPr>
          <w:sz w:val="28"/>
          <w:szCs w:val="28"/>
        </w:rPr>
        <w:t xml:space="preserve">я внесения экспертами баллов за </w:t>
      </w:r>
      <w:r w:rsidRPr="00557A00">
        <w:rPr>
          <w:sz w:val="28"/>
          <w:szCs w:val="28"/>
        </w:rPr>
        <w:t>ответы.</w:t>
      </w:r>
    </w:p>
    <w:p w:rsidR="005D7451" w:rsidRPr="00557A00" w:rsidRDefault="007E4243" w:rsidP="00557A00">
      <w:pPr>
        <w:tabs>
          <w:tab w:val="left" w:pos="567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В </w:t>
      </w:r>
      <w:r w:rsidR="005D7451" w:rsidRPr="00557A00">
        <w:rPr>
          <w:sz w:val="28"/>
          <w:szCs w:val="28"/>
        </w:rPr>
        <w:t>регистрационной части бланка-протокола указаны:</w:t>
      </w:r>
    </w:p>
    <w:p w:rsidR="005D7451" w:rsidRPr="00557A00" w:rsidRDefault="006A70FC" w:rsidP="00557A00">
      <w:pPr>
        <w:tabs>
          <w:tab w:val="left" w:pos="567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информация об эксперте, назначенном на </w:t>
      </w:r>
      <w:r w:rsidR="005D7451" w:rsidRPr="00557A00">
        <w:rPr>
          <w:sz w:val="28"/>
          <w:szCs w:val="28"/>
        </w:rPr>
        <w:t>проверку бланков (фамилия, имя, отчество эксперта, код эксперта);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наименование учебного предмета;</w:t>
      </w:r>
      <w:r w:rsidRPr="00557A00">
        <w:rPr>
          <w:sz w:val="28"/>
          <w:szCs w:val="28"/>
        </w:rPr>
        <w:tab/>
      </w:r>
      <w:r w:rsidRPr="00557A00">
        <w:rPr>
          <w:sz w:val="28"/>
          <w:szCs w:val="28"/>
        </w:rPr>
        <w:tab/>
      </w:r>
      <w:r w:rsidRPr="00557A00">
        <w:rPr>
          <w:sz w:val="28"/>
          <w:szCs w:val="28"/>
        </w:rPr>
        <w:tab/>
      </w:r>
      <w:r w:rsidRPr="00557A00">
        <w:rPr>
          <w:sz w:val="28"/>
          <w:szCs w:val="28"/>
        </w:rPr>
        <w:tab/>
      </w:r>
      <w:r w:rsidRPr="00557A00">
        <w:rPr>
          <w:sz w:val="28"/>
          <w:szCs w:val="28"/>
        </w:rPr>
        <w:tab/>
      </w:r>
      <w:r w:rsidRPr="00557A00">
        <w:rPr>
          <w:sz w:val="28"/>
          <w:szCs w:val="28"/>
        </w:rPr>
        <w:tab/>
      </w:r>
      <w:r w:rsidRPr="00557A00">
        <w:rPr>
          <w:sz w:val="28"/>
          <w:szCs w:val="28"/>
        </w:rPr>
        <w:tab/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дата проведения экзамена;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номер протокола;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код субъекта Российской Федерации.</w:t>
      </w:r>
    </w:p>
    <w:p w:rsidR="005D7451" w:rsidRPr="00557A00" w:rsidRDefault="0051058C" w:rsidP="00557A00">
      <w:pPr>
        <w:tabs>
          <w:tab w:val="left" w:pos="1418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3.21</w:t>
      </w:r>
      <w:r w:rsidR="005D7451" w:rsidRPr="00557A00">
        <w:rPr>
          <w:sz w:val="28"/>
          <w:szCs w:val="28"/>
        </w:rPr>
        <w:t>. Бланк-протокол является машиночитаемой формой и</w:t>
      </w:r>
      <w:r w:rsidR="006A70FC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подлежит обязательной автоматизированной обработке в</w:t>
      </w:r>
      <w:r w:rsidR="006A70FC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РЦОИ.</w:t>
      </w:r>
    </w:p>
    <w:p w:rsidR="005D7451" w:rsidRPr="00557A00" w:rsidRDefault="0051058C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3.22</w:t>
      </w:r>
      <w:r w:rsidR="005D7451" w:rsidRPr="00557A00">
        <w:rPr>
          <w:sz w:val="28"/>
          <w:szCs w:val="28"/>
        </w:rPr>
        <w:t>. Рабочие комплекты формируются (распечатываются) для каждого эксперта в</w:t>
      </w:r>
      <w:r w:rsidR="006A70FC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РЦОИ с</w:t>
      </w:r>
      <w:r w:rsidR="006A70FC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учетом графика работы ПК.</w:t>
      </w:r>
    </w:p>
    <w:p w:rsidR="005D7451" w:rsidRPr="00557A00" w:rsidRDefault="0051058C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3.23</w:t>
      </w:r>
      <w:r w:rsidR="005D7451" w:rsidRPr="00557A00">
        <w:rPr>
          <w:sz w:val="28"/>
          <w:szCs w:val="28"/>
        </w:rPr>
        <w:t>. Председатель ПК (или его помощник (и) – для больших ПК, размещенных в</w:t>
      </w:r>
      <w:r w:rsidR="006A70FC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нескольких помещениях) получает готовые рабочие комплекты экспертов от</w:t>
      </w:r>
      <w:r w:rsidR="006A70FC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руководителя РЦОИ</w:t>
      </w:r>
      <w:r w:rsidR="006A70FC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 xml:space="preserve">(или уполномоченного им сотрудника РЦОИ). </w:t>
      </w:r>
    </w:p>
    <w:p w:rsidR="005D7451" w:rsidRPr="00557A00" w:rsidRDefault="0051058C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3.24</w:t>
      </w:r>
      <w:r w:rsidR="005D7451" w:rsidRPr="00557A00">
        <w:rPr>
          <w:sz w:val="28"/>
          <w:szCs w:val="28"/>
        </w:rPr>
        <w:t>. Эксперты проводят проверку экзаменационных работ</w:t>
      </w:r>
      <w:r w:rsidR="006A70FC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(ЕГЭ) и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выставляют баллы в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соответствующие поля бланка-протокола в</w:t>
      </w:r>
      <w:r w:rsidR="006A70FC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соответствии с</w:t>
      </w:r>
      <w:r w:rsidR="006A70FC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критериями оценивания развернутых ответов.</w:t>
      </w:r>
      <w:r w:rsidR="006A70FC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Рекомендуется использовать черновики бланков-протоколов,</w:t>
      </w:r>
      <w:r w:rsidR="006A70FC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не содержащие переменной информации: номеров работ, данных об эксперте и т.п.),</w:t>
      </w:r>
      <w:r w:rsidR="006A70FC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в которые эксперты выставляют баллы до их внесения в бланк-протокол.</w:t>
      </w:r>
    </w:p>
    <w:p w:rsidR="005D7451" w:rsidRPr="00557A00" w:rsidRDefault="0051058C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3.25</w:t>
      </w:r>
      <w:r w:rsidR="005D7451" w:rsidRPr="00557A00">
        <w:rPr>
          <w:sz w:val="28"/>
          <w:szCs w:val="28"/>
        </w:rPr>
        <w:t>. В случае возникновения у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эксперта затруднения в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оценивании экзаменационной работы эксперт может получить консультацию у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председателя ПК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или консультирующего эксперта, назначенного председателем ПК.</w:t>
      </w:r>
    </w:p>
    <w:p w:rsidR="005D7451" w:rsidRPr="00557A00" w:rsidRDefault="0051058C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3.26</w:t>
      </w:r>
      <w:r w:rsidR="00D933E2" w:rsidRPr="00557A00">
        <w:rPr>
          <w:sz w:val="28"/>
          <w:szCs w:val="28"/>
        </w:rPr>
        <w:t xml:space="preserve">. </w:t>
      </w:r>
      <w:r w:rsidR="005D7451" w:rsidRPr="00557A00">
        <w:rPr>
          <w:sz w:val="28"/>
          <w:szCs w:val="28"/>
        </w:rPr>
        <w:t>Номера наиболее характерных работ, вызвавших затруднения при оценивании, эксперт выписывает для передачи председателю ПК.</w:t>
      </w:r>
    </w:p>
    <w:p w:rsidR="005D7451" w:rsidRPr="00557A00" w:rsidRDefault="0051058C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3.27</w:t>
      </w:r>
      <w:r w:rsidR="005D7451" w:rsidRPr="00557A00">
        <w:rPr>
          <w:sz w:val="28"/>
          <w:szCs w:val="28"/>
        </w:rPr>
        <w:t>. После завершения проверки работ каждого рабочего комплекта заполненный бланк-протокол и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бланки-копии рабочего комплекта председатель ПК (или его помощник (и) – для больших ПК) передают в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РЦОИ для дальнейшей обработки. Передача из ПК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в РЦОИ заполненных бланков-протоколов и обработка их в РЦОИ должна проводиться регулярно по мере заполнения экспертами бланков-протоколов, не реже 3-4 раз в день.</w:t>
      </w:r>
      <w:r w:rsidR="005D7451" w:rsidRPr="00557A00">
        <w:rPr>
          <w:sz w:val="28"/>
          <w:szCs w:val="28"/>
        </w:rPr>
        <w:lastRenderedPageBreak/>
        <w:tab/>
        <w:t xml:space="preserve">После проведения автоматизированной обработки бланков-протоколов в РЦОИ могут быть выявлены работы, требующие третьей проверки. </w:t>
      </w:r>
    </w:p>
    <w:p w:rsidR="005D7451" w:rsidRPr="00557A00" w:rsidRDefault="0051058C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3.28</w:t>
      </w:r>
      <w:r w:rsidR="00D933E2" w:rsidRPr="00557A00">
        <w:rPr>
          <w:sz w:val="28"/>
          <w:szCs w:val="28"/>
        </w:rPr>
        <w:t xml:space="preserve">. </w:t>
      </w:r>
      <w:r w:rsidR="005D7451" w:rsidRPr="00557A00">
        <w:rPr>
          <w:sz w:val="28"/>
          <w:szCs w:val="28"/>
        </w:rPr>
        <w:t>Экзаменационная работа направляется на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третью проверку в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случае существенного расхождения в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баллах, выставленных двумя экспертами: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1) существенное расхождение в</w:t>
      </w:r>
      <w:r w:rsidR="00D933E2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баллах по</w:t>
      </w:r>
      <w:r w:rsidR="00D933E2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каждому учебному предмету определяется критериями оценивания и</w:t>
      </w:r>
      <w:r w:rsidR="00D933E2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закладывается в</w:t>
      </w:r>
      <w:r w:rsidR="00D933E2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алгоритм автоматизированной обработки;</w:t>
      </w:r>
    </w:p>
    <w:p w:rsidR="005D7451" w:rsidRPr="00557A00" w:rsidRDefault="005D7451" w:rsidP="00557A00">
      <w:pPr>
        <w:tabs>
          <w:tab w:val="num" w:pos="0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2) проверку экзаменационной работы, назначенной на</w:t>
      </w:r>
      <w:r w:rsidR="00D933E2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третью проверку, может осуществлять только эксперт, которому в</w:t>
      </w:r>
      <w:r w:rsidR="00D933E2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текущем году присвоен статус «ведущий эксперт» или «старший эксперт», ранее не</w:t>
      </w:r>
      <w:r w:rsidR="00D933E2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 xml:space="preserve">проверявший данную экзаменационную работу, </w:t>
      </w:r>
      <w:r w:rsidRPr="00557A00">
        <w:rPr>
          <w:color w:val="000000"/>
          <w:sz w:val="28"/>
          <w:szCs w:val="28"/>
          <w:shd w:val="clear" w:color="auto" w:fill="FFFFFF"/>
        </w:rPr>
        <w:t>имеющий опыт первой-второй и третьей проверки в текущем году</w:t>
      </w:r>
      <w:r w:rsidRPr="00557A00">
        <w:rPr>
          <w:sz w:val="28"/>
          <w:szCs w:val="28"/>
        </w:rPr>
        <w:t>;</w:t>
      </w:r>
    </w:p>
    <w:p w:rsidR="005D7451" w:rsidRPr="00557A00" w:rsidRDefault="005D7451" w:rsidP="00557A00">
      <w:pPr>
        <w:tabs>
          <w:tab w:val="left" w:pos="1134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3) на бланке-копии работы, назначенной на</w:t>
      </w:r>
      <w:r w:rsidR="00D933E2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третью проверку, в</w:t>
      </w:r>
      <w:r w:rsidR="00D933E2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регистрационной части для сведения третьего эксперта указываются баллы, выставленные двумя экспертами, проверявшими эту работу ранее. Третий эксперт  проводит оценивание по</w:t>
      </w:r>
      <w:r w:rsidR="00D933E2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тем позициям оценивания, которые указаны в</w:t>
      </w:r>
      <w:r w:rsidR="00D933E2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бланке-протоколе. Позиции оценивания, которые третий эксперт не</w:t>
      </w:r>
      <w:r w:rsidR="00D933E2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проверяет, в</w:t>
      </w:r>
      <w:r w:rsidR="00D933E2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 xml:space="preserve">протоколе заполнены </w:t>
      </w:r>
      <w:proofErr w:type="spellStart"/>
      <w:r w:rsidRPr="00557A00">
        <w:rPr>
          <w:sz w:val="28"/>
          <w:szCs w:val="28"/>
        </w:rPr>
        <w:t>автоматизированно</w:t>
      </w:r>
      <w:proofErr w:type="spellEnd"/>
      <w:r w:rsidRPr="00557A00">
        <w:rPr>
          <w:sz w:val="28"/>
          <w:szCs w:val="28"/>
        </w:rPr>
        <w:t xml:space="preserve"> при печати</w:t>
      </w:r>
      <w:r w:rsidR="00D933E2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бланка-протокола.</w:t>
      </w:r>
    </w:p>
    <w:p w:rsidR="005D7451" w:rsidRPr="00557A00" w:rsidRDefault="0051058C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</w:t>
      </w:r>
      <w:r w:rsidR="005D7451" w:rsidRPr="00557A00">
        <w:rPr>
          <w:sz w:val="28"/>
          <w:szCs w:val="28"/>
        </w:rPr>
        <w:t>.</w:t>
      </w:r>
      <w:r w:rsidRPr="00557A00">
        <w:rPr>
          <w:sz w:val="28"/>
          <w:szCs w:val="28"/>
        </w:rPr>
        <w:t>29</w:t>
      </w:r>
      <w:r w:rsidR="005D7451" w:rsidRPr="00557A00">
        <w:rPr>
          <w:sz w:val="28"/>
          <w:szCs w:val="28"/>
        </w:rPr>
        <w:t>. На протяжении периода работы ПК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председатель ПК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и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(или) его заместитель фиксирует у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себя номера работ, вызвавших наибольшие разногласия или трудности у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экспертов при оценивании (на основании работ, проверенных собственноручно и (или) работ, номера которых выписывали эксперты в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процессе оценивания). Информацию о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номерах таких работ необходимо будет передать в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 xml:space="preserve">уполномоченную </w:t>
      </w:r>
      <w:proofErr w:type="spellStart"/>
      <w:r w:rsidR="005D7451" w:rsidRPr="00557A00">
        <w:rPr>
          <w:sz w:val="28"/>
          <w:szCs w:val="28"/>
        </w:rPr>
        <w:t>Рособрнадзором</w:t>
      </w:r>
      <w:proofErr w:type="spellEnd"/>
      <w:r w:rsidR="005D7451" w:rsidRPr="00557A00">
        <w:rPr>
          <w:sz w:val="28"/>
          <w:szCs w:val="28"/>
        </w:rPr>
        <w:t xml:space="preserve"> организацию (ФИПИ) после получения соответствующего запроса. Данные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работы будут проанализированы и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использованы для совершенствования критериев оценивания, проведения обучения экспертов ПК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и согласования подходов к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оцениванию экзаменационных работ.</w:t>
      </w:r>
    </w:p>
    <w:p w:rsidR="005D7451" w:rsidRPr="00557A00" w:rsidRDefault="0051058C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3.30</w:t>
      </w:r>
      <w:r w:rsidR="005D7451" w:rsidRPr="00557A00">
        <w:rPr>
          <w:sz w:val="28"/>
          <w:szCs w:val="28"/>
        </w:rPr>
        <w:t>. В период работы ПК руководитель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РЦОИ предоставляет председателю ПК статистическую информацию о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ходе проверки развернутых ответов (не реже 2-3 раз в день). При этом председателю ПК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предоставляется оперативная информация:</w:t>
      </w:r>
    </w:p>
    <w:p w:rsidR="005D7451" w:rsidRPr="00557A00" w:rsidRDefault="00D933E2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о </w:t>
      </w:r>
      <w:r w:rsidR="005D7451" w:rsidRPr="00557A00">
        <w:rPr>
          <w:sz w:val="28"/>
          <w:szCs w:val="28"/>
        </w:rPr>
        <w:t>количестве проверенных на</w:t>
      </w:r>
      <w:r w:rsidRPr="00557A00">
        <w:rPr>
          <w:sz w:val="28"/>
          <w:szCs w:val="28"/>
        </w:rPr>
        <w:t xml:space="preserve"> текущий момент времени </w:t>
      </w:r>
      <w:r w:rsidR="005D7451" w:rsidRPr="00557A00">
        <w:rPr>
          <w:sz w:val="28"/>
          <w:szCs w:val="28"/>
        </w:rPr>
        <w:t>экзаменационных работ;</w:t>
      </w:r>
    </w:p>
    <w:p w:rsidR="005D7451" w:rsidRPr="00557A00" w:rsidRDefault="00D933E2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о </w:t>
      </w:r>
      <w:r w:rsidR="005D7451" w:rsidRPr="00557A00">
        <w:rPr>
          <w:sz w:val="28"/>
          <w:szCs w:val="28"/>
        </w:rPr>
        <w:t>количестве экзаменационных  работ, ожидающих первой, второй или третьей проверки;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о</w:t>
      </w:r>
      <w:r w:rsidR="00D933E2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количестве и</w:t>
      </w:r>
      <w:r w:rsidR="00D933E2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доле</w:t>
      </w:r>
      <w:r w:rsidR="00D933E2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экзаменационных работ, назначенных на</w:t>
      </w:r>
      <w:r w:rsidR="00D933E2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третью проверку;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другая информация, позволяющая определить качество работы ПК и необходимость проведения дополнительных согласований с экспертами ПК</w:t>
      </w:r>
      <w:r w:rsidR="00D933E2" w:rsidRPr="00557A00">
        <w:rPr>
          <w:sz w:val="28"/>
          <w:szCs w:val="28"/>
        </w:rPr>
        <w:t>.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Результаты статистических отчетов председатель ПК</w:t>
      </w:r>
      <w:r w:rsidR="00D933E2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 xml:space="preserve">использует для оптимизации организации работы ПК. </w:t>
      </w:r>
    </w:p>
    <w:p w:rsidR="005D7451" w:rsidRPr="00557A00" w:rsidRDefault="0051058C" w:rsidP="00557A00">
      <w:pPr>
        <w:tabs>
          <w:tab w:val="num" w:pos="284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3.31</w:t>
      </w:r>
      <w:r w:rsidR="005D7451" w:rsidRPr="00557A00">
        <w:rPr>
          <w:sz w:val="28"/>
          <w:szCs w:val="28"/>
        </w:rPr>
        <w:t>. При необходимости председатель ПК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 xml:space="preserve">дает дополнительные </w:t>
      </w:r>
      <w:r w:rsidR="005D7451" w:rsidRPr="00557A00">
        <w:rPr>
          <w:sz w:val="28"/>
          <w:szCs w:val="28"/>
        </w:rPr>
        <w:lastRenderedPageBreak/>
        <w:t>разъяснения по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 xml:space="preserve">вопросам согласованности работы ПК. </w:t>
      </w:r>
    </w:p>
    <w:p w:rsidR="005D7451" w:rsidRPr="00557A00" w:rsidRDefault="00557A00" w:rsidP="00557A00">
      <w:pPr>
        <w:tabs>
          <w:tab w:val="num" w:pos="284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3.32</w:t>
      </w:r>
      <w:r w:rsidR="005D7451" w:rsidRPr="00557A00">
        <w:rPr>
          <w:sz w:val="28"/>
          <w:szCs w:val="28"/>
        </w:rPr>
        <w:t>.</w:t>
      </w:r>
      <w:r w:rsidR="0051058C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Председатель ПК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 xml:space="preserve">направляет в ГЭК и </w:t>
      </w:r>
      <w:r w:rsidR="00D933E2" w:rsidRPr="00557A00">
        <w:rPr>
          <w:sz w:val="28"/>
          <w:szCs w:val="28"/>
        </w:rPr>
        <w:t>МО</w:t>
      </w:r>
      <w:r w:rsidR="005D7451" w:rsidRPr="00557A00">
        <w:rPr>
          <w:sz w:val="28"/>
          <w:szCs w:val="28"/>
        </w:rPr>
        <w:t xml:space="preserve"> представление об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отстранении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от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работы экспертов, нарушающих требования Порядка, игнорирующих согласованные подходы к оцениванию экзаменационных работ, систематически допускающих ошибки в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оценивании экзаменационных работ или нарушающих процедуру проведения проверки.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 xml:space="preserve">Окончательное решение по вопросу отстранения эксперта от работы в ПК принимает </w:t>
      </w:r>
      <w:r w:rsidR="00D933E2" w:rsidRPr="00557A00">
        <w:rPr>
          <w:sz w:val="28"/>
          <w:szCs w:val="28"/>
        </w:rPr>
        <w:t>МО</w:t>
      </w:r>
      <w:r w:rsidR="005D7451" w:rsidRPr="00557A00">
        <w:rPr>
          <w:sz w:val="28"/>
          <w:szCs w:val="28"/>
        </w:rPr>
        <w:t xml:space="preserve"> после проведенного ГЭК рассмотрения ситуации.</w:t>
      </w:r>
    </w:p>
    <w:p w:rsidR="005D7451" w:rsidRPr="00557A00" w:rsidRDefault="0051058C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3.33</w:t>
      </w:r>
      <w:r w:rsidR="005D7451" w:rsidRPr="00557A00">
        <w:rPr>
          <w:sz w:val="28"/>
          <w:szCs w:val="28"/>
        </w:rPr>
        <w:t>. При проведении межрегиональной перекрестной проверки изображений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экзаменационных работ участников экзаменов (ЕГЭ), полученные из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другого субъекта Российской Федерации, проверяются экспертами ПК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в общей очереди работ участников экзаменов (ЕГЭ). При этом членам ПК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не предоставляется информация о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том, экзаменационные работы из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какого субъекта Российской Федерации были назначены на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проверку экспертам ПК.</w:t>
      </w:r>
    </w:p>
    <w:p w:rsidR="005D7451" w:rsidRPr="00557A00" w:rsidRDefault="0051058C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3.34</w:t>
      </w:r>
      <w:r w:rsidR="005D7451" w:rsidRPr="00557A00">
        <w:rPr>
          <w:sz w:val="28"/>
          <w:szCs w:val="28"/>
        </w:rPr>
        <w:t>. В период работы ПК</w:t>
      </w:r>
      <w:r w:rsidR="00D933E2" w:rsidRPr="00557A00">
        <w:rPr>
          <w:sz w:val="28"/>
          <w:szCs w:val="28"/>
        </w:rPr>
        <w:t xml:space="preserve">, </w:t>
      </w:r>
      <w:r w:rsidR="005D7451" w:rsidRPr="00557A00">
        <w:rPr>
          <w:sz w:val="28"/>
          <w:szCs w:val="28"/>
        </w:rPr>
        <w:t>с момента получения критериев оценивания развернутых ответов из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РЦОИ до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окончания проверки развернутых ответов участников экзаменов, все помещения ПК, включая помещение, в котором проводится семинар-согласование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с разбором заданий и критериев оценивания развернутых ответов, должны быть оборудованы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функционирующей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системой непрерывного видеонаблюдения и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видеозаписи.</w:t>
      </w:r>
    </w:p>
    <w:p w:rsidR="005D7451" w:rsidRPr="00557A00" w:rsidRDefault="0051058C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3.35</w:t>
      </w:r>
      <w:r w:rsidR="005D7451" w:rsidRPr="00557A00">
        <w:rPr>
          <w:sz w:val="28"/>
          <w:szCs w:val="28"/>
        </w:rPr>
        <w:t>. При выходе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каждый член ПК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сдает все материалы, в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 xml:space="preserve">том числе полученные критерии оценивания развернутых ответов, лицу, обеспечивающему учет экземпляров критериев </w:t>
      </w:r>
      <w:r w:rsidR="00500CA4" w:rsidRPr="00557A00">
        <w:rPr>
          <w:sz w:val="28"/>
          <w:szCs w:val="28"/>
        </w:rPr>
        <w:t>оценивания развернутых ответов, назначенному МО.</w:t>
      </w:r>
    </w:p>
    <w:p w:rsidR="005D7451" w:rsidRPr="00557A00" w:rsidRDefault="00BF6FC3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3.36</w:t>
      </w:r>
      <w:r w:rsidR="005D7451" w:rsidRPr="00557A00">
        <w:rPr>
          <w:sz w:val="28"/>
          <w:szCs w:val="28"/>
        </w:rPr>
        <w:t>.</w:t>
      </w:r>
      <w:r w:rsidR="005D7451" w:rsidRPr="00557A00">
        <w:rPr>
          <w:sz w:val="28"/>
          <w:szCs w:val="28"/>
        </w:rPr>
        <w:tab/>
        <w:t>При выявлении экспертом случаев, свидетельствующих о нарушении или возможном нарушении участником экзамена – автором проверяемой экспертом экзаменационной работы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–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Порядка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(например, выявлен факт выполнения экзаменационной работы не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самостоятельно,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наличие предположительно разных почерков, решение заданий разных вариантов, текст работы совпадает с текстом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в других работах или опубликованных источниках, т.п.) эксперт уведомляет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об обнаруженном факте председателя ПК. Совместно с председателем ПК (при необходимости, с другими экспертами, обнаружившими указанные факты) составляет акт в свободной форме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с указанием номера работы и описанием обнаруженных фактов. Председатель ПК направляет служебную записку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с приложением указанного акта председателю ГЭК для проведения служебного расследования и принятия решения. Эксперт, обнаруживший указанные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факты, оценивает работу в соответствии с критериями оценивания развернутых, в том числе устных, ответов, кроме случаев, указанных в критериях оценивания развернутых, в том числе устных,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ответов и Указаниях по оцениванию (памятках экспертов).</w:t>
      </w:r>
    </w:p>
    <w:p w:rsidR="005D7451" w:rsidRPr="00557A00" w:rsidRDefault="00BF6FC3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3.37</w:t>
      </w:r>
      <w:r w:rsidR="005D7451" w:rsidRPr="00557A00">
        <w:rPr>
          <w:sz w:val="28"/>
          <w:szCs w:val="28"/>
        </w:rPr>
        <w:t>. В случае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 xml:space="preserve">невозможности экспертом оценить развернутые ответы участника экзамена по причине проблем технического характера (нечеткая печать, некачественное сканирование работы, некачественная запись устного </w:t>
      </w:r>
      <w:r w:rsidR="005D7451" w:rsidRPr="00557A00">
        <w:rPr>
          <w:sz w:val="28"/>
          <w:szCs w:val="28"/>
        </w:rPr>
        <w:lastRenderedPageBreak/>
        <w:t>ответа и т.п.), эксперт уведомляет об этом председателя ПК. Совместно с председателем ПК составляет акт в свободной форме с указанием номера работы и описанием проблемы. Председатель ПК направляет служебную записку с приложением указанного акта руководителю РЦОИ для устранения причин, не позволяющих оценить экзаменационную работу. Данная работа не оценивается, эксперт оставляет соответствующие поля бланка-протокола пустыми.</w:t>
      </w:r>
    </w:p>
    <w:p w:rsidR="005D7451" w:rsidRPr="00557A00" w:rsidRDefault="00BF6FC3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3.38</w:t>
      </w:r>
      <w:r w:rsidR="005D7451" w:rsidRPr="00557A00">
        <w:rPr>
          <w:sz w:val="28"/>
          <w:szCs w:val="28"/>
        </w:rPr>
        <w:t>.</w:t>
      </w:r>
      <w:r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Проверка развернутых ответов участников экзаменов считается завершенной, когда все экзаменационные работы проверены экспертами необходимое количество раз (определяется ПО </w:t>
      </w:r>
      <w:r w:rsidR="00D933E2" w:rsidRPr="00557A00">
        <w:rPr>
          <w:sz w:val="28"/>
          <w:szCs w:val="28"/>
        </w:rPr>
        <w:t xml:space="preserve">РЦОИ), а </w:t>
      </w:r>
      <w:r w:rsidR="005D7451" w:rsidRPr="00557A00">
        <w:rPr>
          <w:sz w:val="28"/>
          <w:szCs w:val="28"/>
        </w:rPr>
        <w:t>результаты оценивания из</w:t>
      </w:r>
      <w:r w:rsidR="00D933E2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бланков-протоколов проанализированы ПО РЦОИ.</w:t>
      </w:r>
    </w:p>
    <w:p w:rsidR="005D7451" w:rsidRPr="00557A00" w:rsidRDefault="00BF6FC3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3.39</w:t>
      </w:r>
      <w:r w:rsidR="005D7451" w:rsidRPr="00557A00">
        <w:rPr>
          <w:sz w:val="28"/>
          <w:szCs w:val="28"/>
        </w:rPr>
        <w:t>. По заве</w:t>
      </w:r>
      <w:r w:rsidR="003A4088" w:rsidRPr="00557A00">
        <w:rPr>
          <w:sz w:val="28"/>
          <w:szCs w:val="28"/>
        </w:rPr>
        <w:t xml:space="preserve">ршении работы каждый эксперт ПК сдает все материалы, в </w:t>
      </w:r>
      <w:r w:rsidR="005D7451" w:rsidRPr="00557A00">
        <w:rPr>
          <w:sz w:val="28"/>
          <w:szCs w:val="28"/>
        </w:rPr>
        <w:t>том числе полученные критерии оценивания развернутых ответов, лицу, обеспечивающему учет экземпляров критериев оценивания развернутых ответов</w:t>
      </w:r>
      <w:r w:rsidR="00500CA4" w:rsidRPr="00557A00">
        <w:rPr>
          <w:sz w:val="28"/>
          <w:szCs w:val="28"/>
        </w:rPr>
        <w:t>, назначенному МО.</w:t>
      </w:r>
    </w:p>
    <w:p w:rsidR="005D7451" w:rsidRPr="00557A00" w:rsidRDefault="00BF6FC3" w:rsidP="00557A00">
      <w:pPr>
        <w:ind w:firstLine="684"/>
        <w:jc w:val="both"/>
        <w:rPr>
          <w:sz w:val="28"/>
          <w:szCs w:val="28"/>
        </w:rPr>
      </w:pPr>
      <w:bookmarkStart w:id="21" w:name="_Toc349899332"/>
      <w:bookmarkStart w:id="22" w:name="_Toc254118095"/>
      <w:bookmarkStart w:id="23" w:name="_Toc316317327"/>
      <w:r w:rsidRPr="00557A00">
        <w:rPr>
          <w:sz w:val="28"/>
          <w:szCs w:val="28"/>
        </w:rPr>
        <w:t>3.40</w:t>
      </w:r>
      <w:r w:rsidR="005D7451" w:rsidRPr="00557A00">
        <w:rPr>
          <w:sz w:val="28"/>
          <w:szCs w:val="28"/>
        </w:rPr>
        <w:t>. Особенности проведения проверки развернутых ответов участников ГВЭ.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Каждая работа ГВЭ проверяется двумя экспертами. При проверке ответов участников экзаменов (устная форма) экспертам предоставляется доступ к единому хранилищу аудиозаписей ответов. Результаты проверки экзаменационных работ вносятся экспертами в стандартизированные формы проверки экзаменационных работ. Стандартизированные формы проверки экзаменационных работ</w:t>
      </w:r>
      <w:r w:rsidR="003A4088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не являются машиночитаемыми и не подлежат автоматизированной обработке.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Эксперты осуществляют перевод первичных баллов участников экзаменов в отметку по пятибалльной системе оценивания и вносят отметку в первое поле протокола</w:t>
      </w:r>
      <w:r w:rsidR="003A4088" w:rsidRPr="00557A00">
        <w:rPr>
          <w:sz w:val="28"/>
          <w:szCs w:val="28"/>
        </w:rPr>
        <w:t>,</w:t>
      </w:r>
      <w:r w:rsidRPr="00557A00">
        <w:rPr>
          <w:sz w:val="28"/>
          <w:szCs w:val="28"/>
        </w:rPr>
        <w:t xml:space="preserve"> при этом отметки «0» и «1» не используются и не обрабатываются.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После заполнения бланки-протоколы обрабатываются в стандартном режиме по аналогии с обработкой бланков.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Окончательная итоговая отметка определяется как среднее арифметическое двух отметок, выставленных проверявшими работу экспертами.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Результаты проверки работ участников экзаменов</w:t>
      </w:r>
      <w:r w:rsidR="003A4088" w:rsidRPr="00557A00">
        <w:rPr>
          <w:sz w:val="28"/>
          <w:szCs w:val="28"/>
        </w:rPr>
        <w:t xml:space="preserve"> </w:t>
      </w:r>
      <w:proofErr w:type="spellStart"/>
      <w:r w:rsidRPr="00557A00">
        <w:rPr>
          <w:sz w:val="28"/>
          <w:szCs w:val="28"/>
        </w:rPr>
        <w:t>автоматизированно</w:t>
      </w:r>
      <w:proofErr w:type="spellEnd"/>
      <w:r w:rsidRPr="00557A00">
        <w:rPr>
          <w:sz w:val="28"/>
          <w:szCs w:val="28"/>
        </w:rPr>
        <w:t xml:space="preserve"> сохраняются в РИС.</w:t>
      </w:r>
    </w:p>
    <w:p w:rsidR="005D7451" w:rsidRPr="00557A00" w:rsidRDefault="00BF6FC3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3.41</w:t>
      </w:r>
      <w:r w:rsidR="005D7451" w:rsidRPr="00557A00">
        <w:rPr>
          <w:sz w:val="28"/>
          <w:szCs w:val="28"/>
        </w:rPr>
        <w:t>. Окончательные баллы за развернутые ответы определяются исходя из следующих положений:</w:t>
      </w:r>
    </w:p>
    <w:p w:rsidR="005D7451" w:rsidRPr="00557A00" w:rsidRDefault="005D7451" w:rsidP="00557A00">
      <w:pPr>
        <w:pStyle w:val="afb"/>
        <w:tabs>
          <w:tab w:val="left" w:pos="-2552"/>
        </w:tabs>
        <w:spacing w:before="0" w:beforeAutospacing="0" w:after="0" w:afterAutospacing="0"/>
        <w:ind w:firstLine="684"/>
        <w:jc w:val="both"/>
        <w:rPr>
          <w:szCs w:val="28"/>
        </w:rPr>
      </w:pPr>
      <w:r w:rsidRPr="00557A00">
        <w:rPr>
          <w:szCs w:val="28"/>
        </w:rPr>
        <w:t>если баллы, выставленные двумя экспертами, совпали, то эти баллы являются окончательными;</w:t>
      </w:r>
    </w:p>
    <w:p w:rsidR="005D7451" w:rsidRPr="00557A00" w:rsidRDefault="005D7451" w:rsidP="00557A00">
      <w:pPr>
        <w:pStyle w:val="afb"/>
        <w:tabs>
          <w:tab w:val="left" w:pos="-2552"/>
        </w:tabs>
        <w:spacing w:before="0" w:beforeAutospacing="0" w:after="0" w:afterAutospacing="0"/>
        <w:ind w:firstLine="684"/>
        <w:jc w:val="both"/>
        <w:rPr>
          <w:szCs w:val="28"/>
        </w:rPr>
      </w:pPr>
      <w:r w:rsidRPr="00557A00">
        <w:rPr>
          <w:szCs w:val="28"/>
        </w:rPr>
        <w:t>если установлено несущественное расхождение в баллах, выставленных двумя экспертами, то окончательные баллы определяются как среднее арифметическое баллов двух экспертов с округлением в соответствии с правилами математического округления;</w:t>
      </w:r>
    </w:p>
    <w:p w:rsidR="005D7451" w:rsidRPr="00557A00" w:rsidRDefault="005D7451" w:rsidP="00557A00">
      <w:pPr>
        <w:pStyle w:val="afb"/>
        <w:tabs>
          <w:tab w:val="left" w:pos="-2552"/>
        </w:tabs>
        <w:spacing w:before="0" w:beforeAutospacing="0" w:after="0" w:afterAutospacing="0"/>
        <w:ind w:firstLine="684"/>
        <w:jc w:val="both"/>
        <w:rPr>
          <w:szCs w:val="28"/>
        </w:rPr>
      </w:pPr>
      <w:r w:rsidRPr="00557A00">
        <w:rPr>
          <w:szCs w:val="28"/>
        </w:rPr>
        <w:lastRenderedPageBreak/>
        <w:t>если установлено существенное расхождение в баллах, выставленных двумя экспертами, то назначается третья проверка.</w:t>
      </w:r>
      <w:r w:rsidR="003A4088" w:rsidRPr="00557A00">
        <w:rPr>
          <w:szCs w:val="28"/>
        </w:rPr>
        <w:t xml:space="preserve"> </w:t>
      </w:r>
      <w:r w:rsidRPr="00557A00">
        <w:rPr>
          <w:szCs w:val="28"/>
        </w:rPr>
        <w:t>Баллы, выставленные третьим экспертом, являются окончательными.</w:t>
      </w:r>
    </w:p>
    <w:p w:rsidR="005D7451" w:rsidRPr="00557A00" w:rsidRDefault="00BF6FC3" w:rsidP="00557A00">
      <w:pPr>
        <w:ind w:firstLine="684"/>
        <w:jc w:val="both"/>
        <w:rPr>
          <w:sz w:val="28"/>
          <w:szCs w:val="28"/>
        </w:rPr>
      </w:pPr>
      <w:bookmarkStart w:id="24" w:name="_Toc369254853"/>
      <w:bookmarkStart w:id="25" w:name="_Toc412037237"/>
      <w:bookmarkStart w:id="26" w:name="_Toc254118107"/>
      <w:bookmarkStart w:id="27" w:name="_Toc286949210"/>
      <w:bookmarkEnd w:id="21"/>
      <w:bookmarkEnd w:id="22"/>
      <w:bookmarkEnd w:id="23"/>
      <w:r w:rsidRPr="00557A00">
        <w:rPr>
          <w:sz w:val="28"/>
          <w:szCs w:val="28"/>
        </w:rPr>
        <w:t xml:space="preserve">4. </w:t>
      </w:r>
      <w:r w:rsidR="005D7451" w:rsidRPr="00557A00">
        <w:rPr>
          <w:sz w:val="28"/>
          <w:szCs w:val="28"/>
        </w:rPr>
        <w:t xml:space="preserve">Организация работы ПК при перепроверках результатов </w:t>
      </w:r>
      <w:bookmarkEnd w:id="24"/>
      <w:r w:rsidR="005D7451" w:rsidRPr="00557A00">
        <w:rPr>
          <w:sz w:val="28"/>
          <w:szCs w:val="28"/>
        </w:rPr>
        <w:t>ГИА</w:t>
      </w:r>
      <w:bookmarkEnd w:id="25"/>
    </w:p>
    <w:p w:rsidR="005D7451" w:rsidRPr="00557A00" w:rsidRDefault="00BF6FC3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4.1.</w:t>
      </w:r>
      <w:r w:rsidR="005D7451" w:rsidRPr="00557A00">
        <w:rPr>
          <w:sz w:val="28"/>
          <w:szCs w:val="28"/>
        </w:rPr>
        <w:t xml:space="preserve"> До 1 марта следующего года по</w:t>
      </w:r>
      <w:r w:rsidR="003A4088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 xml:space="preserve">поручению </w:t>
      </w:r>
      <w:proofErr w:type="spellStart"/>
      <w:r w:rsidR="005D7451" w:rsidRPr="00557A00">
        <w:rPr>
          <w:sz w:val="28"/>
          <w:szCs w:val="28"/>
        </w:rPr>
        <w:t>Рособрнадзора</w:t>
      </w:r>
      <w:proofErr w:type="spellEnd"/>
      <w:r w:rsidR="005D7451" w:rsidRPr="00557A00">
        <w:rPr>
          <w:sz w:val="28"/>
          <w:szCs w:val="28"/>
        </w:rPr>
        <w:t xml:space="preserve"> или по</w:t>
      </w:r>
      <w:r w:rsidR="003A4088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решению ГЭК ПК могут проводить перепроверку отдельных экзаменационных работ участников экзаменов, проходивших ГИА на</w:t>
      </w:r>
      <w:r w:rsidR="003A4088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территории Российской Федерации или за</w:t>
      </w:r>
      <w:r w:rsidR="003A4088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ее пределами.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4.</w:t>
      </w:r>
      <w:r w:rsidR="00BF6FC3" w:rsidRPr="00557A00">
        <w:rPr>
          <w:sz w:val="28"/>
          <w:szCs w:val="28"/>
        </w:rPr>
        <w:t>2.</w:t>
      </w:r>
      <w:r w:rsidRPr="00557A00">
        <w:rPr>
          <w:sz w:val="28"/>
          <w:szCs w:val="28"/>
        </w:rPr>
        <w:t xml:space="preserve"> По решению </w:t>
      </w:r>
      <w:r w:rsidR="003A4088" w:rsidRPr="00557A00">
        <w:rPr>
          <w:sz w:val="28"/>
          <w:szCs w:val="28"/>
        </w:rPr>
        <w:t>МО</w:t>
      </w:r>
      <w:r w:rsidRPr="00557A00">
        <w:rPr>
          <w:sz w:val="28"/>
          <w:szCs w:val="28"/>
        </w:rPr>
        <w:t xml:space="preserve"> ПК</w:t>
      </w:r>
      <w:r w:rsidR="003A4088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проводит перепроверку отдельных экзаменационных работ участников экзаменов, проходивших ГИА на</w:t>
      </w:r>
      <w:r w:rsidR="003A4088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 xml:space="preserve">территории </w:t>
      </w:r>
      <w:r w:rsidR="003A4088" w:rsidRPr="00557A00">
        <w:rPr>
          <w:sz w:val="28"/>
          <w:szCs w:val="28"/>
        </w:rPr>
        <w:t>Оренбургской области</w:t>
      </w:r>
      <w:r w:rsidRPr="00557A00">
        <w:rPr>
          <w:sz w:val="28"/>
          <w:szCs w:val="28"/>
        </w:rPr>
        <w:t>. Перепроверку проводят эксперты ПК, которым в</w:t>
      </w:r>
      <w:r w:rsidR="003A4088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текущем году присвоен статус «ведущий эксперт» или «старший эксперт», ранее не</w:t>
      </w:r>
      <w:r w:rsidR="003A4088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проверявшие данные работы,</w:t>
      </w:r>
      <w:r w:rsidR="003A4088" w:rsidRPr="00557A00">
        <w:rPr>
          <w:sz w:val="28"/>
          <w:szCs w:val="28"/>
        </w:rPr>
        <w:t xml:space="preserve"> </w:t>
      </w:r>
      <w:r w:rsidRPr="00557A00">
        <w:rPr>
          <w:color w:val="000000"/>
          <w:sz w:val="28"/>
          <w:szCs w:val="28"/>
          <w:shd w:val="clear" w:color="auto" w:fill="FFFFFF"/>
        </w:rPr>
        <w:t>имеющие опыт первой-второй и третьей проверки в текущем году</w:t>
      </w:r>
      <w:r w:rsidRPr="00557A00">
        <w:rPr>
          <w:sz w:val="28"/>
          <w:szCs w:val="28"/>
        </w:rPr>
        <w:t xml:space="preserve">. 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4.</w:t>
      </w:r>
      <w:r w:rsidR="00BF6FC3" w:rsidRPr="00557A00">
        <w:rPr>
          <w:sz w:val="28"/>
          <w:szCs w:val="28"/>
        </w:rPr>
        <w:t>3.</w:t>
      </w:r>
      <w:r w:rsidRPr="00557A00">
        <w:rPr>
          <w:sz w:val="28"/>
          <w:szCs w:val="28"/>
        </w:rPr>
        <w:t xml:space="preserve"> РЦОИ вносит в РИС сведения об</w:t>
      </w:r>
      <w:r w:rsidR="003A4088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участниках экзаменов, чьи экзаменационные работы отправлены по</w:t>
      </w:r>
      <w:r w:rsidR="003A4088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 xml:space="preserve">решению </w:t>
      </w:r>
      <w:r w:rsidR="003A4088" w:rsidRPr="00557A00">
        <w:rPr>
          <w:sz w:val="28"/>
          <w:szCs w:val="28"/>
        </w:rPr>
        <w:t>МО</w:t>
      </w:r>
      <w:r w:rsidRPr="00557A00">
        <w:rPr>
          <w:sz w:val="28"/>
          <w:szCs w:val="28"/>
        </w:rPr>
        <w:t xml:space="preserve"> на</w:t>
      </w:r>
      <w:r w:rsidR="003A4088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перепроверку, и</w:t>
      </w:r>
      <w:r w:rsidR="003A4088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формирует (распечатывает) комплекты документов для перепроверки.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4.</w:t>
      </w:r>
      <w:r w:rsidR="00BF6FC3" w:rsidRPr="00557A00">
        <w:rPr>
          <w:sz w:val="28"/>
          <w:szCs w:val="28"/>
        </w:rPr>
        <w:t>4.</w:t>
      </w:r>
      <w:r w:rsidRPr="00557A00">
        <w:rPr>
          <w:sz w:val="28"/>
          <w:szCs w:val="28"/>
        </w:rPr>
        <w:t xml:space="preserve"> Комплект документов для перепроверки содержит: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копии бланков ответов </w:t>
      </w:r>
      <w:r w:rsidR="003A4088" w:rsidRPr="00557A00">
        <w:rPr>
          <w:sz w:val="28"/>
          <w:szCs w:val="28"/>
        </w:rPr>
        <w:t xml:space="preserve">№ </w:t>
      </w:r>
      <w:r w:rsidRPr="00557A00">
        <w:rPr>
          <w:sz w:val="28"/>
          <w:szCs w:val="28"/>
        </w:rPr>
        <w:t>2, включая дополнительные бланк</w:t>
      </w:r>
      <w:r w:rsidR="003A4088" w:rsidRPr="00557A00">
        <w:rPr>
          <w:sz w:val="28"/>
          <w:szCs w:val="28"/>
        </w:rPr>
        <w:t xml:space="preserve">и ответов </w:t>
      </w:r>
      <w:r w:rsidR="007261CE" w:rsidRPr="00557A00">
        <w:rPr>
          <w:sz w:val="28"/>
          <w:szCs w:val="28"/>
        </w:rPr>
        <w:br/>
      </w:r>
      <w:r w:rsidR="003A4088" w:rsidRPr="00557A00">
        <w:rPr>
          <w:sz w:val="28"/>
          <w:szCs w:val="28"/>
        </w:rPr>
        <w:t xml:space="preserve">№ </w:t>
      </w:r>
      <w:r w:rsidRPr="00557A00">
        <w:rPr>
          <w:sz w:val="28"/>
          <w:szCs w:val="28"/>
        </w:rPr>
        <w:t xml:space="preserve">2; 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копии бланков-протоколов проверки развернутых ответов;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бланк протокола перепроверки, содержащего заключение экспертов о</w:t>
      </w:r>
      <w:r w:rsidR="003A4088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правильности оценивания развернутых ответов на</w:t>
      </w:r>
      <w:r w:rsidR="003A4088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задания данной экзаменационной работы;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вариант КИМ, выполнявшийся участником экзамена ЕГЭ;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критерии оценивания выполнения заданий с</w:t>
      </w:r>
      <w:r w:rsidR="003A4088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развернутым ответом варианта КИМ, выполнявшегося участником экзамена.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4.</w:t>
      </w:r>
      <w:r w:rsidR="00BF6FC3" w:rsidRPr="00557A00">
        <w:rPr>
          <w:sz w:val="28"/>
          <w:szCs w:val="28"/>
        </w:rPr>
        <w:t>5</w:t>
      </w:r>
      <w:r w:rsidRPr="00557A00">
        <w:rPr>
          <w:sz w:val="28"/>
          <w:szCs w:val="28"/>
        </w:rPr>
        <w:t>. Председатель ПК</w:t>
      </w:r>
      <w:r w:rsidR="003A4088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получает подготовленные комплекты от</w:t>
      </w:r>
      <w:r w:rsidR="003A4088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руководителя РЦОИ</w:t>
      </w:r>
      <w:r w:rsidR="003A4088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(или уполномоченного им сотрудника РЦОИ).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4.</w:t>
      </w:r>
      <w:r w:rsidR="00BF6FC3" w:rsidRPr="00557A00">
        <w:rPr>
          <w:sz w:val="28"/>
          <w:szCs w:val="28"/>
        </w:rPr>
        <w:t>6</w:t>
      </w:r>
      <w:r w:rsidRPr="00557A00">
        <w:rPr>
          <w:sz w:val="28"/>
          <w:szCs w:val="28"/>
        </w:rPr>
        <w:t>. Эксперты ПК</w:t>
      </w:r>
      <w:r w:rsidR="003A4088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осуществляют перепроверку полученных экзаменационных работ и</w:t>
      </w:r>
      <w:r w:rsidR="003A4088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заполняют бланк протокола перепроверки.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4.</w:t>
      </w:r>
      <w:r w:rsidR="00BF6FC3" w:rsidRPr="00557A00">
        <w:rPr>
          <w:sz w:val="28"/>
          <w:szCs w:val="28"/>
        </w:rPr>
        <w:t>7</w:t>
      </w:r>
      <w:r w:rsidRPr="00557A00">
        <w:rPr>
          <w:sz w:val="28"/>
          <w:szCs w:val="28"/>
        </w:rPr>
        <w:t>. Оформленные протоколы перепроверки председатель ПК</w:t>
      </w:r>
      <w:r w:rsidR="003A4088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передает в</w:t>
      </w:r>
      <w:r w:rsidR="003A4088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ГЭК для утверждения и</w:t>
      </w:r>
      <w:r w:rsidR="003A4088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руководителю РЦОИ (или уполномоченному им сотруднику РЦОИ) для внесения информации по</w:t>
      </w:r>
      <w:r w:rsidR="003A4088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результатам перепроверки в</w:t>
      </w:r>
      <w:r w:rsidR="003A4088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РИС.</w:t>
      </w:r>
    </w:p>
    <w:p w:rsidR="007261CE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4.</w:t>
      </w:r>
      <w:r w:rsidR="00BF6FC3" w:rsidRPr="00557A00">
        <w:rPr>
          <w:sz w:val="28"/>
          <w:szCs w:val="28"/>
        </w:rPr>
        <w:t>8</w:t>
      </w:r>
      <w:r w:rsidRPr="00557A00">
        <w:rPr>
          <w:sz w:val="28"/>
          <w:szCs w:val="28"/>
        </w:rPr>
        <w:t>. Обеспечение внесения информации</w:t>
      </w:r>
      <w:r w:rsidR="003A4088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по</w:t>
      </w:r>
      <w:r w:rsidR="003A4088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результатам перепроверки в</w:t>
      </w:r>
      <w:r w:rsidR="003A4088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РИС с</w:t>
      </w:r>
      <w:r w:rsidR="003A4088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дальнейшей передачей в</w:t>
      </w:r>
      <w:r w:rsidR="003A4088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ФИС с</w:t>
      </w:r>
      <w:r w:rsidR="003A4088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целью пересчета баллов осуществляет РЦОИ совместно с</w:t>
      </w:r>
      <w:r w:rsidR="003A4088" w:rsidRPr="00557A00">
        <w:rPr>
          <w:sz w:val="28"/>
          <w:szCs w:val="28"/>
        </w:rPr>
        <w:t xml:space="preserve"> </w:t>
      </w:r>
      <w:r w:rsidR="007261CE" w:rsidRPr="00557A00">
        <w:rPr>
          <w:sz w:val="28"/>
          <w:szCs w:val="28"/>
        </w:rPr>
        <w:t>ФЦТ</w:t>
      </w:r>
      <w:r w:rsidRPr="00557A00">
        <w:rPr>
          <w:sz w:val="28"/>
          <w:szCs w:val="28"/>
        </w:rPr>
        <w:t xml:space="preserve"> в рамках установленной компетенции.</w:t>
      </w:r>
      <w:bookmarkStart w:id="28" w:name="_Toc533773985"/>
    </w:p>
    <w:p w:rsidR="003A4088" w:rsidRPr="00557A00" w:rsidRDefault="0065329E" w:rsidP="00557A00">
      <w:pPr>
        <w:ind w:firstLine="684"/>
        <w:jc w:val="both"/>
        <w:rPr>
          <w:sz w:val="28"/>
          <w:szCs w:val="28"/>
        </w:rPr>
      </w:pPr>
      <w:bookmarkStart w:id="29" w:name="_Toc412037238"/>
      <w:bookmarkStart w:id="30" w:name="_Toc533773986"/>
      <w:bookmarkEnd w:id="26"/>
      <w:bookmarkEnd w:id="27"/>
      <w:bookmarkEnd w:id="28"/>
      <w:r w:rsidRPr="00557A00">
        <w:rPr>
          <w:sz w:val="28"/>
          <w:szCs w:val="28"/>
        </w:rPr>
        <w:t>5</w:t>
      </w:r>
      <w:r w:rsidR="003A4088" w:rsidRPr="00557A00">
        <w:rPr>
          <w:sz w:val="28"/>
          <w:szCs w:val="28"/>
        </w:rPr>
        <w:t xml:space="preserve">. Правила для председателя и </w:t>
      </w:r>
      <w:r w:rsidR="005D7451" w:rsidRPr="00557A00">
        <w:rPr>
          <w:sz w:val="28"/>
          <w:szCs w:val="28"/>
        </w:rPr>
        <w:t xml:space="preserve">членов </w:t>
      </w:r>
      <w:bookmarkEnd w:id="29"/>
      <w:r w:rsidR="005D7451" w:rsidRPr="00557A00">
        <w:rPr>
          <w:sz w:val="28"/>
          <w:szCs w:val="28"/>
        </w:rPr>
        <w:t>ПК</w:t>
      </w:r>
      <w:bookmarkStart w:id="31" w:name="_Toc412037239"/>
      <w:r w:rsidR="005D7451" w:rsidRPr="00557A00">
        <w:rPr>
          <w:sz w:val="28"/>
          <w:szCs w:val="28"/>
        </w:rPr>
        <w:t>.</w:t>
      </w:r>
      <w:bookmarkStart w:id="32" w:name="_Toc533773987"/>
      <w:bookmarkEnd w:id="30"/>
    </w:p>
    <w:p w:rsidR="005D7451" w:rsidRPr="00557A00" w:rsidRDefault="0065329E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5</w:t>
      </w:r>
      <w:r w:rsidR="005D7451" w:rsidRPr="00557A00">
        <w:rPr>
          <w:sz w:val="28"/>
          <w:szCs w:val="28"/>
        </w:rPr>
        <w:t>.1. Правила для председателя ПК</w:t>
      </w:r>
      <w:bookmarkEnd w:id="31"/>
      <w:r w:rsidR="005D7451" w:rsidRPr="00557A00">
        <w:rPr>
          <w:sz w:val="28"/>
          <w:szCs w:val="28"/>
        </w:rPr>
        <w:t xml:space="preserve"> при организации подготовительных мероприятий.</w:t>
      </w:r>
      <w:bookmarkEnd w:id="32"/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П</w:t>
      </w:r>
      <w:r w:rsidR="009B69D7" w:rsidRPr="00557A00">
        <w:rPr>
          <w:sz w:val="28"/>
          <w:szCs w:val="28"/>
        </w:rPr>
        <w:t xml:space="preserve">одготовительные мероприятия по определению состава и квалификации экспертов ПК проводятся в соответствии с </w:t>
      </w:r>
      <w:r w:rsidRPr="00557A00">
        <w:rPr>
          <w:sz w:val="28"/>
          <w:szCs w:val="28"/>
        </w:rPr>
        <w:t xml:space="preserve">Порядком, методическими материалами </w:t>
      </w:r>
      <w:r w:rsidR="0065329E" w:rsidRPr="00557A00">
        <w:rPr>
          <w:sz w:val="28"/>
          <w:szCs w:val="28"/>
        </w:rPr>
        <w:t>ФИПИ</w:t>
      </w:r>
      <w:r w:rsidRPr="00557A00">
        <w:rPr>
          <w:sz w:val="28"/>
          <w:szCs w:val="28"/>
        </w:rPr>
        <w:t>,</w:t>
      </w:r>
      <w:r w:rsidR="009B69D7" w:rsidRPr="00557A00">
        <w:rPr>
          <w:sz w:val="28"/>
          <w:szCs w:val="28"/>
        </w:rPr>
        <w:t xml:space="preserve"> нормативными и методическими материалами МО, настоящим Положением</w:t>
      </w:r>
      <w:proofErr w:type="gramStart"/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.</w:t>
      </w:r>
      <w:proofErr w:type="gramEnd"/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lastRenderedPageBreak/>
        <w:t>Председатель ПК: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в период подготовки и проведени</w:t>
      </w:r>
      <w:r w:rsidR="009B69D7" w:rsidRPr="00557A00">
        <w:rPr>
          <w:sz w:val="28"/>
          <w:szCs w:val="28"/>
        </w:rPr>
        <w:t xml:space="preserve">я ГИА имеет право участвовать в </w:t>
      </w:r>
      <w:r w:rsidRPr="00557A00">
        <w:rPr>
          <w:sz w:val="28"/>
          <w:szCs w:val="28"/>
        </w:rPr>
        <w:t>ежегодных мероприятиях федерального уровня</w:t>
      </w:r>
      <w:r w:rsidR="009B69D7" w:rsidRPr="00557A00">
        <w:rPr>
          <w:sz w:val="28"/>
          <w:szCs w:val="28"/>
        </w:rPr>
        <w:t xml:space="preserve"> по </w:t>
      </w:r>
      <w:r w:rsidRPr="00557A00">
        <w:rPr>
          <w:sz w:val="28"/>
          <w:szCs w:val="28"/>
        </w:rPr>
        <w:t>согласованию</w:t>
      </w:r>
      <w:r w:rsidR="009B69D7" w:rsidRPr="00557A00">
        <w:rPr>
          <w:sz w:val="28"/>
          <w:szCs w:val="28"/>
        </w:rPr>
        <w:t xml:space="preserve"> подходов к оцениванию выполнения заданий с </w:t>
      </w:r>
      <w:r w:rsidRPr="00557A00">
        <w:rPr>
          <w:sz w:val="28"/>
          <w:szCs w:val="28"/>
        </w:rPr>
        <w:t xml:space="preserve">развернутым ответом ЕГЭ, организуемых  </w:t>
      </w:r>
      <w:r w:rsidR="0065329E" w:rsidRPr="00557A00">
        <w:rPr>
          <w:sz w:val="28"/>
          <w:szCs w:val="28"/>
        </w:rPr>
        <w:t>ФИПИ</w:t>
      </w:r>
      <w:r w:rsidRPr="00557A00">
        <w:rPr>
          <w:sz w:val="28"/>
          <w:szCs w:val="28"/>
        </w:rPr>
        <w:t>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в период подготовки и проведения ГИА</w:t>
      </w:r>
      <w:r w:rsidR="009B69D7" w:rsidRPr="00557A00">
        <w:rPr>
          <w:sz w:val="28"/>
          <w:szCs w:val="28"/>
        </w:rPr>
        <w:t xml:space="preserve"> обеспечивает организационное и </w:t>
      </w:r>
      <w:r w:rsidRPr="00557A00">
        <w:rPr>
          <w:sz w:val="28"/>
          <w:szCs w:val="28"/>
        </w:rPr>
        <w:t>методическое сопровождение ежегодного обучения (обучающих семинаро</w:t>
      </w:r>
      <w:r w:rsidR="009B69D7" w:rsidRPr="00557A00">
        <w:rPr>
          <w:sz w:val="28"/>
          <w:szCs w:val="28"/>
        </w:rPr>
        <w:t xml:space="preserve">в по согласованию подходов к </w:t>
      </w:r>
      <w:r w:rsidRPr="00557A00">
        <w:rPr>
          <w:sz w:val="28"/>
          <w:szCs w:val="28"/>
        </w:rPr>
        <w:t>оцениванию) экспертов с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учетом результатов анализа согласованности работы экспертов и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статистики удовлетворенных апелляций в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предыдущие годы;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в период подготовки к проведению ГИА заблаговременно направляет в </w:t>
      </w:r>
      <w:r w:rsidR="0065329E" w:rsidRPr="00557A00">
        <w:rPr>
          <w:sz w:val="28"/>
          <w:szCs w:val="28"/>
        </w:rPr>
        <w:t>МО</w:t>
      </w:r>
      <w:r w:rsidRPr="00557A00">
        <w:rPr>
          <w:sz w:val="28"/>
          <w:szCs w:val="28"/>
        </w:rPr>
        <w:t xml:space="preserve"> информацию о необходимости принятия локальных актов, содержащих перечень технических средств и справочных материалов на бумажных носителях, разрешенных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к использованию экспертами ПК по соответствующему учебному предмету;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не позднее чем за 14 дней до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начала обработки ЭМ по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соответствующему учебному предмету формирует и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согласует с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руководителем РЦОИ график работы экспертов ПК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для планирования назначения экспертов на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проверку экзаменационных работ;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согласует с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руководителем РЦОИ график работы экспертов, проводящих проверку бланков, распознанных как пустые;</w:t>
      </w:r>
    </w:p>
    <w:p w:rsidR="00435E3D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согласует с руководителем РЦОИ форму и состав данных, получаемых из РЦОИ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 xml:space="preserve">в период проведения проверки, а также после завершения проверки развернутых ответов участников экзаменов. </w:t>
      </w:r>
      <w:bookmarkStart w:id="33" w:name="_Toc533773988"/>
    </w:p>
    <w:p w:rsidR="005D7451" w:rsidRPr="00557A00" w:rsidRDefault="0065329E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5</w:t>
      </w:r>
      <w:r w:rsidR="005D7451" w:rsidRPr="00557A00">
        <w:rPr>
          <w:sz w:val="28"/>
          <w:szCs w:val="28"/>
        </w:rPr>
        <w:t>.2. Правила для председателя ПК на этапе проверки развернутых ответов участников экзаменов.</w:t>
      </w:r>
      <w:bookmarkEnd w:id="33"/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Председатель ПК должен: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получить у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руководителя РЦОИ полный комплект критериев оценивания развернутых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ответов, ознакомиться с полученными критериями, подготовиться к семинару-согласованию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подходов к оцениванию;</w:t>
      </w:r>
    </w:p>
    <w:p w:rsidR="005D7451" w:rsidRPr="00557A00" w:rsidRDefault="009B69D7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обеспечить присутствие в </w:t>
      </w:r>
      <w:r w:rsidR="005D7451" w:rsidRPr="00557A00">
        <w:rPr>
          <w:sz w:val="28"/>
          <w:szCs w:val="28"/>
        </w:rPr>
        <w:t>помещениях</w:t>
      </w:r>
      <w:r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ПК только доп</w:t>
      </w:r>
      <w:r w:rsidRPr="00557A00">
        <w:rPr>
          <w:sz w:val="28"/>
          <w:szCs w:val="28"/>
        </w:rPr>
        <w:t xml:space="preserve">ущенных лиц. Помимо экспертов и </w:t>
      </w:r>
      <w:r w:rsidR="005D7451" w:rsidRPr="00557A00">
        <w:rPr>
          <w:sz w:val="28"/>
          <w:szCs w:val="28"/>
        </w:rPr>
        <w:t>председателя ПК (ег</w:t>
      </w:r>
      <w:r w:rsidRPr="00557A00">
        <w:rPr>
          <w:sz w:val="28"/>
          <w:szCs w:val="28"/>
        </w:rPr>
        <w:t xml:space="preserve">о помощника – для больших ПК) в </w:t>
      </w:r>
      <w:r w:rsidR="005D7451" w:rsidRPr="00557A00">
        <w:rPr>
          <w:sz w:val="28"/>
          <w:szCs w:val="28"/>
        </w:rPr>
        <w:t>аудитории могут находиться</w:t>
      </w:r>
      <w:r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 xml:space="preserve">члены ГЭК (по решению </w:t>
      </w:r>
      <w:r w:rsidRPr="00557A00">
        <w:rPr>
          <w:sz w:val="28"/>
          <w:szCs w:val="28"/>
        </w:rPr>
        <w:t>МО</w:t>
      </w:r>
      <w:r w:rsidR="005D7451" w:rsidRPr="00557A00">
        <w:rPr>
          <w:sz w:val="28"/>
          <w:szCs w:val="28"/>
        </w:rPr>
        <w:t xml:space="preserve">), должностные лица </w:t>
      </w:r>
      <w:proofErr w:type="spellStart"/>
      <w:r w:rsidR="005D7451" w:rsidRPr="00557A00">
        <w:rPr>
          <w:sz w:val="28"/>
          <w:szCs w:val="28"/>
        </w:rPr>
        <w:t>Рособрнадзора</w:t>
      </w:r>
      <w:proofErr w:type="spellEnd"/>
      <w:r w:rsidR="005D7451" w:rsidRPr="00557A00">
        <w:rPr>
          <w:sz w:val="28"/>
          <w:szCs w:val="28"/>
        </w:rPr>
        <w:t xml:space="preserve">, иные лица, определенные </w:t>
      </w:r>
      <w:proofErr w:type="spellStart"/>
      <w:r w:rsidR="005D7451" w:rsidRPr="00557A00">
        <w:rPr>
          <w:sz w:val="28"/>
          <w:szCs w:val="28"/>
        </w:rPr>
        <w:t>Рособрнадзором</w:t>
      </w:r>
      <w:proofErr w:type="spellEnd"/>
      <w:r w:rsidR="005D7451" w:rsidRPr="00557A00">
        <w:rPr>
          <w:sz w:val="28"/>
          <w:szCs w:val="28"/>
        </w:rPr>
        <w:t xml:space="preserve">, должностные лица </w:t>
      </w:r>
      <w:r w:rsidRPr="00557A00">
        <w:rPr>
          <w:sz w:val="28"/>
          <w:szCs w:val="28"/>
        </w:rPr>
        <w:t xml:space="preserve">МО, </w:t>
      </w:r>
      <w:r w:rsidR="005D7451" w:rsidRPr="00557A00">
        <w:rPr>
          <w:sz w:val="28"/>
          <w:szCs w:val="28"/>
        </w:rPr>
        <w:t>аккредитованные общественные наблюдатели;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провести оперативный семинар-согласование подходов к оцениванию развернутых ответов на каждое из заданий с развернутым ответом (продолжительностью не менее часа), опираясь на полученные критерии оценивания заданий с развернутыми ответами, а также на согласованные подходы к оцениванию развернутых ответов, выработанные на федеральном уровне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(рекомендуется провести повторное оперативное согласование подходов к оцениванию после проверки каждым экспертом нескольких первых работ для уточнения и конкретизации согласованных подходов к оцениванию);</w:t>
      </w:r>
    </w:p>
    <w:p w:rsidR="005D7451" w:rsidRPr="00557A00" w:rsidRDefault="009B69D7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получить </w:t>
      </w:r>
      <w:r w:rsidR="005D7451" w:rsidRPr="00557A00">
        <w:rPr>
          <w:sz w:val="28"/>
          <w:szCs w:val="28"/>
        </w:rPr>
        <w:t xml:space="preserve">необходимое количество комплектов критериев для </w:t>
      </w:r>
      <w:r w:rsidR="005D7451" w:rsidRPr="00557A00">
        <w:rPr>
          <w:sz w:val="28"/>
          <w:szCs w:val="28"/>
        </w:rPr>
        <w:lastRenderedPageBreak/>
        <w:t>экспертов, а</w:t>
      </w:r>
      <w:r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также дополнительные схемы оценивания ответов при проверке ответов по</w:t>
      </w:r>
      <w:r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иностранным языкам;</w:t>
      </w:r>
    </w:p>
    <w:p w:rsidR="005D7451" w:rsidRPr="00557A00" w:rsidRDefault="009B69D7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распределить экспертов по </w:t>
      </w:r>
      <w:r w:rsidR="005D7451" w:rsidRPr="00557A00">
        <w:rPr>
          <w:sz w:val="28"/>
          <w:szCs w:val="28"/>
        </w:rPr>
        <w:t>рабочим местам;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выдать каждому эксперту комплект критериев оценивания выполнения заданий с развернутым ответом по каждому варианту и рабочий комплект для проверки;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осуществлят</w:t>
      </w:r>
      <w:r w:rsidR="009B69D7" w:rsidRPr="00557A00">
        <w:rPr>
          <w:sz w:val="28"/>
          <w:szCs w:val="28"/>
        </w:rPr>
        <w:t xml:space="preserve">ь консультирование экспертов по </w:t>
      </w:r>
      <w:r w:rsidRPr="00557A00">
        <w:rPr>
          <w:sz w:val="28"/>
          <w:szCs w:val="28"/>
        </w:rPr>
        <w:t>вопросам оценивания экзаменационных работ;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обеспечить комфортную </w:t>
      </w:r>
      <w:r w:rsidR="009B69D7" w:rsidRPr="00557A00">
        <w:rPr>
          <w:sz w:val="28"/>
          <w:szCs w:val="28"/>
        </w:rPr>
        <w:t xml:space="preserve">рабочую атмосферу в </w:t>
      </w:r>
      <w:r w:rsidRPr="00557A00">
        <w:rPr>
          <w:sz w:val="28"/>
          <w:szCs w:val="28"/>
        </w:rPr>
        <w:t>ПК;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решать вопросы, возникающие у экспертов, в рамках своей компетенции;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контролировать качество заполнения экспертами бланков-протоколов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и осуществлять оперативный обмен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бланками</w:t>
      </w:r>
      <w:r w:rsidR="009B69D7" w:rsidRPr="00557A00">
        <w:rPr>
          <w:sz w:val="28"/>
          <w:szCs w:val="28"/>
        </w:rPr>
        <w:t>-</w:t>
      </w:r>
      <w:r w:rsidRPr="00557A00">
        <w:rPr>
          <w:sz w:val="28"/>
          <w:szCs w:val="28"/>
        </w:rPr>
        <w:t>протоколами и бланками-копиями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 xml:space="preserve">с РЦОИ; 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организовать взаимодействие с руководителем РЦОИ (уполномоченным им сотрудником РЦОИ)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в случае, если рабочий комплект по ряду объективных причин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не был проверен экспертом полностью, и передать в РЦОИ данный комплект с протоколом проверки;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передать руководителю РЦОИ (уполномоченному им сотруднику РЦОИ) бланки-копии всего рабочего комплекта, не проверенного экспертом полностью, для переназначения другим экспертам;</w:t>
      </w:r>
    </w:p>
    <w:p w:rsidR="00435E3D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контролировать качество работы экспертов ПК, направлять председателю ГЭК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 xml:space="preserve">и </w:t>
      </w:r>
      <w:r w:rsidR="0065329E" w:rsidRPr="00557A00">
        <w:rPr>
          <w:sz w:val="28"/>
          <w:szCs w:val="28"/>
        </w:rPr>
        <w:t>МО</w:t>
      </w:r>
      <w:r w:rsidRPr="00557A00">
        <w:rPr>
          <w:sz w:val="28"/>
          <w:szCs w:val="28"/>
        </w:rPr>
        <w:t xml:space="preserve"> представление об отстранении от работы в ПК экспертов, нарушающих требования Порядка, игнорирующих в процессе проверки согласованные подходы к оцениванию работ, систематически допускающих ошибки в оценивании работ или нарушающих процедуру проведения проверки.</w:t>
      </w:r>
      <w:bookmarkStart w:id="34" w:name="_Toc533773989"/>
    </w:p>
    <w:p w:rsidR="005D7451" w:rsidRPr="00557A00" w:rsidRDefault="0065329E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5</w:t>
      </w:r>
      <w:r w:rsidR="005D7451" w:rsidRPr="00557A00">
        <w:rPr>
          <w:sz w:val="28"/>
          <w:szCs w:val="28"/>
        </w:rPr>
        <w:t>.3. Правила д</w:t>
      </w:r>
      <w:r w:rsidR="00BF6FC3" w:rsidRPr="00557A00">
        <w:rPr>
          <w:sz w:val="28"/>
          <w:szCs w:val="28"/>
        </w:rPr>
        <w:t>ля председателя ПК по завершению</w:t>
      </w:r>
      <w:r w:rsidR="005D7451" w:rsidRPr="00557A00">
        <w:rPr>
          <w:sz w:val="28"/>
          <w:szCs w:val="28"/>
        </w:rPr>
        <w:t xml:space="preserve"> работы ПК.</w:t>
      </w:r>
      <w:bookmarkEnd w:id="34"/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Председатель ПК должен: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сд</w:t>
      </w:r>
      <w:r w:rsidR="009B69D7" w:rsidRPr="00557A00">
        <w:rPr>
          <w:sz w:val="28"/>
          <w:szCs w:val="28"/>
        </w:rPr>
        <w:t xml:space="preserve">ать руководителю РЦОИ или лицу, </w:t>
      </w:r>
      <w:r w:rsidRPr="00557A00">
        <w:rPr>
          <w:sz w:val="28"/>
          <w:szCs w:val="28"/>
        </w:rPr>
        <w:t>обеспечивающему учет экземпляров критериев оценивания развернутых ответов, все критерии оценивания ответов на задания с развернутым ответом, выд</w:t>
      </w:r>
      <w:r w:rsidR="009B69D7" w:rsidRPr="00557A00">
        <w:rPr>
          <w:sz w:val="28"/>
          <w:szCs w:val="28"/>
        </w:rPr>
        <w:t>анные для проведения проверки;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по завершении проверки получить от руководителя РЦОИ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(уполномоченного им сотрудника РЦОИ)</w:t>
      </w:r>
      <w:r w:rsidR="009B69D7" w:rsidRPr="00557A00">
        <w:rPr>
          <w:sz w:val="28"/>
          <w:szCs w:val="28"/>
        </w:rPr>
        <w:t xml:space="preserve"> пакет документов о результатах </w:t>
      </w:r>
      <w:r w:rsidRPr="00557A00">
        <w:rPr>
          <w:sz w:val="28"/>
          <w:szCs w:val="28"/>
        </w:rPr>
        <w:t xml:space="preserve">работы ПК: 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количество экзаменационных работ, проверенных каждым экспертом;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количество экзаменационных работ, отправленных на третью проверку;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информацию об экспертах, показавших наибольшее количество расхождений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в результатах оценивания;</w:t>
      </w:r>
    </w:p>
    <w:p w:rsidR="009B69D7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другую информацию, связанную с деятельностью ПК, при необходимости.</w:t>
      </w:r>
      <w:bookmarkStart w:id="35" w:name="_Toc533773990"/>
    </w:p>
    <w:p w:rsidR="005D7451" w:rsidRPr="00557A00" w:rsidRDefault="0065329E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5</w:t>
      </w:r>
      <w:r w:rsidR="005D7451" w:rsidRPr="00557A00">
        <w:rPr>
          <w:sz w:val="28"/>
          <w:szCs w:val="28"/>
        </w:rPr>
        <w:t>.4. Правила для председателя ПК при рассмотрении апелляций о</w:t>
      </w:r>
      <w:r w:rsidR="009B69D7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несогласии с</w:t>
      </w:r>
      <w:r w:rsidR="009B69D7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выставленными баллами</w:t>
      </w:r>
      <w:r w:rsidR="009B69D7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по</w:t>
      </w:r>
      <w:r w:rsidR="009B69D7"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ГИА.</w:t>
      </w:r>
      <w:bookmarkEnd w:id="35"/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Председатель ПК должен: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lastRenderedPageBreak/>
        <w:t>получить от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председателя КК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апелляционный комплект участника экзамена до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заседания КК;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получить от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руководителя РЦОИ критерии оценивания выполнения заданий с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развернутым ответом варианта КИМ, по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которому сдавал экзамен участник экзамена, подавший апелляцию, до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заседания КК организовать работу экспертов ПК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по установлению правильности оценивания заданий с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развернутым и (или) устным ответом и (или) о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необходимости изменения баллов за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выполнение задания с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развернутым и (или) устным ответом;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назначить на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рассмотрение апелляции экспертов ПК, которым в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текущем году присвоен статус «ведущий эксперт» или «старший эксперт», имеющих опыт «первой-второй» и «третьей» проверки в текущем году, и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передать им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вышеуказанные материалы;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узнать у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ответственного секретаря КК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дату, место и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время заседания КК, а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также о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присутствии на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заседании КК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по рассмотрению апелляций апеллянтов и (или) их</w:t>
      </w:r>
      <w:r w:rsidR="009B69D7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родителей (законных представителей);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направить экспертов ПК, назначенных на рассмотрение апелляции и принимавших участие в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работе по устан</w:t>
      </w:r>
      <w:r w:rsidR="00A95A49" w:rsidRPr="00557A00">
        <w:rPr>
          <w:sz w:val="28"/>
          <w:szCs w:val="28"/>
        </w:rPr>
        <w:t xml:space="preserve">овлению правильности оценивания </w:t>
      </w:r>
      <w:r w:rsidRPr="00557A00">
        <w:rPr>
          <w:sz w:val="28"/>
          <w:szCs w:val="28"/>
        </w:rPr>
        <w:t>развернутых и (или) устных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ответов и (или) о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необходимости изменения баллов за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выполнение заданий с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развернутым и (или) устным ответом апеллянтов, в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КК на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заседание КК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в указанное время (в случае присутствия на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заседании КК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апеллянтов и (или) их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родителей (законных представителей);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передать председателю КК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апелляционные комплекты документов и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заключения экспертов ПК после проведения экспертами ПК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соответствующей работы по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установлению правильности оценивания экзаменационной работы в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тот же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день;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оперативно передавать в</w:t>
      </w:r>
      <w:r w:rsidR="00A95A49" w:rsidRPr="00557A00">
        <w:rPr>
          <w:sz w:val="28"/>
          <w:szCs w:val="28"/>
        </w:rPr>
        <w:t xml:space="preserve"> </w:t>
      </w:r>
      <w:r w:rsidR="0065329E" w:rsidRPr="00557A00">
        <w:rPr>
          <w:sz w:val="28"/>
          <w:szCs w:val="28"/>
        </w:rPr>
        <w:t>ФИПИ</w:t>
      </w:r>
      <w:r w:rsidRPr="00557A00">
        <w:rPr>
          <w:sz w:val="28"/>
          <w:szCs w:val="28"/>
        </w:rPr>
        <w:t xml:space="preserve"> информацию об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обнаружении некорректных (по мнению председателя ПК) заданиях с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обязательным указанием номера варианта КИМ (или номера КИМ), номера задания и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содержания замечания.</w:t>
      </w:r>
    </w:p>
    <w:p w:rsidR="00A95A49" w:rsidRPr="00557A00" w:rsidRDefault="005D7451" w:rsidP="00557A00">
      <w:pPr>
        <w:tabs>
          <w:tab w:val="num" w:pos="1418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Решение о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корректности задания и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об изменении баллов участникам экзаменов, выполнявшим его, в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случае признания задания некорректным принимается</w:t>
      </w:r>
      <w:r w:rsidR="00A95A49" w:rsidRPr="00557A00">
        <w:rPr>
          <w:sz w:val="28"/>
          <w:szCs w:val="28"/>
        </w:rPr>
        <w:t xml:space="preserve"> </w:t>
      </w:r>
      <w:proofErr w:type="spellStart"/>
      <w:r w:rsidRPr="00557A00">
        <w:rPr>
          <w:sz w:val="28"/>
          <w:szCs w:val="28"/>
        </w:rPr>
        <w:t>Рособрнадзором</w:t>
      </w:r>
      <w:proofErr w:type="spellEnd"/>
      <w:r w:rsidRPr="00557A00">
        <w:rPr>
          <w:sz w:val="28"/>
          <w:szCs w:val="28"/>
        </w:rPr>
        <w:t>. В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случае признания задания некорректным всем участникам экзаменов, которые выполняли данное задание, проводится перерасчет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баллов в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соответствии с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 xml:space="preserve">распорядительным актом </w:t>
      </w:r>
      <w:proofErr w:type="spellStart"/>
      <w:r w:rsidRPr="00557A00">
        <w:rPr>
          <w:sz w:val="28"/>
          <w:szCs w:val="28"/>
        </w:rPr>
        <w:t>Рособрнадзора</w:t>
      </w:r>
      <w:proofErr w:type="spellEnd"/>
      <w:r w:rsidRPr="00557A00">
        <w:rPr>
          <w:sz w:val="28"/>
          <w:szCs w:val="28"/>
        </w:rPr>
        <w:t xml:space="preserve">. </w:t>
      </w:r>
      <w:bookmarkStart w:id="36" w:name="_Toc412037240"/>
      <w:bookmarkStart w:id="37" w:name="_Toc533773991"/>
    </w:p>
    <w:p w:rsidR="005D7451" w:rsidRPr="00557A00" w:rsidRDefault="0065329E" w:rsidP="00557A00">
      <w:pPr>
        <w:tabs>
          <w:tab w:val="num" w:pos="1418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5</w:t>
      </w:r>
      <w:r w:rsidR="005D7451" w:rsidRPr="00557A00">
        <w:rPr>
          <w:sz w:val="28"/>
          <w:szCs w:val="28"/>
        </w:rPr>
        <w:t>.5. Правила для экспертов ПК</w:t>
      </w:r>
      <w:bookmarkEnd w:id="36"/>
      <w:bookmarkEnd w:id="37"/>
    </w:p>
    <w:p w:rsidR="005D7451" w:rsidRPr="00557A00" w:rsidRDefault="005D7451" w:rsidP="00557A00">
      <w:pPr>
        <w:tabs>
          <w:tab w:val="num" w:pos="1026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Во время работы экспертам запрещается: </w:t>
      </w:r>
    </w:p>
    <w:p w:rsidR="005D7451" w:rsidRPr="00557A00" w:rsidRDefault="005D7451" w:rsidP="00557A00">
      <w:pPr>
        <w:tabs>
          <w:tab w:val="num" w:pos="1026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самостоятельно изменять рабочие места;</w:t>
      </w:r>
    </w:p>
    <w:p w:rsidR="005D7451" w:rsidRPr="00557A00" w:rsidRDefault="005D7451" w:rsidP="00557A00">
      <w:pPr>
        <w:tabs>
          <w:tab w:val="num" w:pos="1026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иметь при себе средства связи, фото-, аудио- и видеоаппаратуру;</w:t>
      </w:r>
    </w:p>
    <w:p w:rsidR="005D7451" w:rsidRPr="00557A00" w:rsidRDefault="005D7451" w:rsidP="00557A00">
      <w:pPr>
        <w:tabs>
          <w:tab w:val="num" w:pos="1026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копировать и выносить из помещений для работы ПК экзаменационные работы, критерии оценивания, бланки-протоколы;</w:t>
      </w:r>
    </w:p>
    <w:p w:rsidR="0065329E" w:rsidRPr="00557A00" w:rsidRDefault="005D7451" w:rsidP="00557A00">
      <w:pPr>
        <w:tabs>
          <w:tab w:val="num" w:pos="426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ab/>
        <w:t>разглашать информацию, содержащуюся</w:t>
      </w:r>
      <w:r w:rsidR="0065329E" w:rsidRPr="00557A00">
        <w:rPr>
          <w:sz w:val="28"/>
          <w:szCs w:val="28"/>
        </w:rPr>
        <w:t xml:space="preserve"> в указанных выше материалах.</w:t>
      </w:r>
      <w:r w:rsidR="0065329E" w:rsidRPr="00557A00">
        <w:rPr>
          <w:sz w:val="28"/>
          <w:szCs w:val="28"/>
        </w:rPr>
        <w:tab/>
      </w:r>
    </w:p>
    <w:p w:rsidR="005D7451" w:rsidRPr="00557A00" w:rsidRDefault="005D7451" w:rsidP="00557A00">
      <w:pPr>
        <w:tabs>
          <w:tab w:val="num" w:pos="426"/>
          <w:tab w:val="left" w:pos="709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По завершении проверки использованные экспертами материалы (за исключением бланков-протоколов) уничтожаются лицами, определенными </w:t>
      </w:r>
      <w:r w:rsidRPr="00557A00">
        <w:rPr>
          <w:sz w:val="28"/>
          <w:szCs w:val="28"/>
        </w:rPr>
        <w:lastRenderedPageBreak/>
        <w:t>руководителем РЦОИ.</w:t>
      </w:r>
    </w:p>
    <w:p w:rsidR="005D7451" w:rsidRPr="00557A00" w:rsidRDefault="005D7451" w:rsidP="00557A00">
      <w:pPr>
        <w:tabs>
          <w:tab w:val="num" w:pos="1026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Также запрещается:</w:t>
      </w:r>
    </w:p>
    <w:p w:rsidR="005D7451" w:rsidRPr="00557A00" w:rsidRDefault="005D7451" w:rsidP="00557A00">
      <w:pPr>
        <w:tabs>
          <w:tab w:val="num" w:pos="1026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без уважительной причины покидать аудиторию;</w:t>
      </w:r>
    </w:p>
    <w:p w:rsidR="005D7451" w:rsidRPr="00557A00" w:rsidRDefault="005D7451" w:rsidP="00557A00">
      <w:pPr>
        <w:tabs>
          <w:tab w:val="num" w:pos="1026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переговариваться с другими экспертами, если речь не идет о консультировании с председателем ПК или с экспертом, назначенным по решению председателя ПК, консультантом.</w:t>
      </w:r>
    </w:p>
    <w:p w:rsidR="005D7451" w:rsidRPr="00557A00" w:rsidRDefault="005D7451" w:rsidP="00557A00">
      <w:pPr>
        <w:tabs>
          <w:tab w:val="num" w:pos="1026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Эксперты должны:</w:t>
      </w:r>
    </w:p>
    <w:p w:rsidR="005D7451" w:rsidRPr="00557A00" w:rsidRDefault="005D7451" w:rsidP="00557A00">
      <w:pPr>
        <w:ind w:left="567" w:firstLine="684"/>
        <w:jc w:val="both"/>
        <w:rPr>
          <w:sz w:val="28"/>
          <w:szCs w:val="28"/>
          <w:u w:val="single"/>
        </w:rPr>
      </w:pPr>
      <w:r w:rsidRPr="00557A00">
        <w:rPr>
          <w:sz w:val="28"/>
          <w:szCs w:val="28"/>
          <w:u w:val="single"/>
        </w:rPr>
        <w:t xml:space="preserve">на подготовительном этапе </w:t>
      </w:r>
    </w:p>
    <w:p w:rsidR="005D7451" w:rsidRPr="00557A00" w:rsidRDefault="005D7451" w:rsidP="00557A00">
      <w:pPr>
        <w:pStyle w:val="a3"/>
        <w:tabs>
          <w:tab w:val="left" w:pos="851"/>
        </w:tabs>
        <w:ind w:left="0" w:firstLine="684"/>
        <w:jc w:val="both"/>
        <w:rPr>
          <w:rFonts w:eastAsiaTheme="minorEastAsia"/>
          <w:sz w:val="28"/>
          <w:szCs w:val="28"/>
        </w:rPr>
      </w:pPr>
      <w:r w:rsidRPr="00557A00">
        <w:rPr>
          <w:rFonts w:eastAsiaTheme="minorEastAsia"/>
          <w:sz w:val="28"/>
          <w:szCs w:val="28"/>
        </w:rPr>
        <w:t>пройти обучение с</w:t>
      </w:r>
      <w:r w:rsidR="00A95A49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 xml:space="preserve">использованием учебно-методических материалов </w:t>
      </w:r>
      <w:r w:rsidR="0065329E" w:rsidRPr="00557A00">
        <w:rPr>
          <w:rFonts w:eastAsiaTheme="minorEastAsia"/>
          <w:sz w:val="28"/>
          <w:szCs w:val="28"/>
        </w:rPr>
        <w:t>ФИПИ</w:t>
      </w:r>
      <w:r w:rsidRPr="00557A00">
        <w:rPr>
          <w:rFonts w:eastAsiaTheme="minorEastAsia"/>
          <w:sz w:val="28"/>
          <w:szCs w:val="28"/>
        </w:rPr>
        <w:t xml:space="preserve"> и</w:t>
      </w:r>
      <w:r w:rsidR="00A95A49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подтвердить квалификацию</w:t>
      </w:r>
      <w:r w:rsidR="00A95A49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в</w:t>
      </w:r>
      <w:r w:rsidR="00A95A49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соответствии с</w:t>
      </w:r>
      <w:r w:rsidR="00A95A49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требованиями Порядка,</w:t>
      </w:r>
      <w:r w:rsidR="00A95A49" w:rsidRPr="00557A00">
        <w:rPr>
          <w:rFonts w:eastAsiaTheme="minorEastAsia"/>
          <w:sz w:val="28"/>
          <w:szCs w:val="28"/>
        </w:rPr>
        <w:t xml:space="preserve"> </w:t>
      </w:r>
      <w:r w:rsidR="00A95A49" w:rsidRPr="00557A00">
        <w:rPr>
          <w:sz w:val="28"/>
          <w:szCs w:val="28"/>
        </w:rPr>
        <w:t>Порядка формирования ПК Оренбургской области</w:t>
      </w:r>
      <w:r w:rsidRPr="00557A00">
        <w:rPr>
          <w:rFonts w:eastAsiaTheme="minorEastAsia"/>
          <w:sz w:val="28"/>
          <w:szCs w:val="28"/>
        </w:rPr>
        <w:t>;</w:t>
      </w:r>
    </w:p>
    <w:p w:rsidR="005D7451" w:rsidRPr="00557A00" w:rsidRDefault="005D7451" w:rsidP="00557A00">
      <w:pPr>
        <w:pStyle w:val="a3"/>
        <w:tabs>
          <w:tab w:val="left" w:pos="851"/>
        </w:tabs>
        <w:ind w:left="0" w:firstLine="684"/>
        <w:jc w:val="both"/>
        <w:rPr>
          <w:rFonts w:eastAsiaTheme="minorEastAsia"/>
          <w:sz w:val="28"/>
          <w:szCs w:val="28"/>
        </w:rPr>
      </w:pPr>
      <w:r w:rsidRPr="00557A00">
        <w:rPr>
          <w:rFonts w:eastAsiaTheme="minorEastAsia"/>
          <w:sz w:val="28"/>
          <w:szCs w:val="28"/>
        </w:rPr>
        <w:t>заблаговременно пройти инструктаж по</w:t>
      </w:r>
      <w:r w:rsidR="00A95A49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содержанию и</w:t>
      </w:r>
      <w:r w:rsidR="00A95A49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технологии оценивания развернутых ответов в</w:t>
      </w:r>
      <w:r w:rsidR="00A95A49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сроки, определяемые председателем ПК;</w:t>
      </w:r>
    </w:p>
    <w:p w:rsidR="005D7451" w:rsidRPr="00557A00" w:rsidRDefault="005D7451" w:rsidP="00557A00">
      <w:pPr>
        <w:pStyle w:val="a3"/>
        <w:tabs>
          <w:tab w:val="left" w:pos="851"/>
        </w:tabs>
        <w:ind w:left="0" w:firstLine="684"/>
        <w:jc w:val="both"/>
        <w:rPr>
          <w:rFonts w:eastAsiaTheme="minorEastAsia"/>
          <w:sz w:val="28"/>
          <w:szCs w:val="28"/>
        </w:rPr>
      </w:pPr>
      <w:r w:rsidRPr="00557A00">
        <w:rPr>
          <w:rFonts w:eastAsiaTheme="minorEastAsia"/>
          <w:sz w:val="28"/>
          <w:szCs w:val="28"/>
        </w:rPr>
        <w:t>непосредственно перед проверкой работ участвовать в проводимом председателем ПК оперативном семинаре-согласовании подходов к оцениванию развернутых ответов</w:t>
      </w:r>
      <w:r w:rsidR="00A95A49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на каждое из заданий с развернутым ответом.</w:t>
      </w:r>
    </w:p>
    <w:p w:rsidR="005D7451" w:rsidRPr="00557A00" w:rsidRDefault="00A95A49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Эксперты, не </w:t>
      </w:r>
      <w:r w:rsidR="005D7451" w:rsidRPr="00557A00">
        <w:rPr>
          <w:sz w:val="28"/>
          <w:szCs w:val="28"/>
        </w:rPr>
        <w:t>подтвердившие квалификацию и</w:t>
      </w:r>
      <w:r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(или)</w:t>
      </w:r>
      <w:r w:rsidRPr="00557A00">
        <w:rPr>
          <w:sz w:val="28"/>
          <w:szCs w:val="28"/>
        </w:rPr>
        <w:t xml:space="preserve"> не </w:t>
      </w:r>
      <w:r w:rsidR="005D7451" w:rsidRPr="00557A00">
        <w:rPr>
          <w:sz w:val="28"/>
          <w:szCs w:val="28"/>
        </w:rPr>
        <w:t>прошедшие инструктаж, и</w:t>
      </w:r>
      <w:r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(или)</w:t>
      </w:r>
      <w:r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не участвующие в опера</w:t>
      </w:r>
      <w:r w:rsidRPr="00557A00">
        <w:rPr>
          <w:sz w:val="28"/>
          <w:szCs w:val="28"/>
        </w:rPr>
        <w:t xml:space="preserve">тивном семинаре-согласовании, к проверке развернутых ответов не </w:t>
      </w:r>
      <w:r w:rsidR="005D7451" w:rsidRPr="00557A00">
        <w:rPr>
          <w:sz w:val="28"/>
          <w:szCs w:val="28"/>
        </w:rPr>
        <w:t>допускаются.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  <w:u w:val="single"/>
        </w:rPr>
      </w:pPr>
      <w:bookmarkStart w:id="38" w:name="_Toc533604165"/>
      <w:bookmarkStart w:id="39" w:name="_Toc533604166"/>
      <w:r w:rsidRPr="00557A00">
        <w:rPr>
          <w:sz w:val="28"/>
          <w:szCs w:val="28"/>
          <w:u w:val="single"/>
        </w:rPr>
        <w:t>Во время проверки развернутых ответов:</w:t>
      </w:r>
      <w:bookmarkEnd w:id="38"/>
    </w:p>
    <w:p w:rsidR="005D7451" w:rsidRPr="00557A00" w:rsidRDefault="00A95A49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по указанию председателя ПК занять рабочие места в </w:t>
      </w:r>
      <w:r w:rsidR="005D7451" w:rsidRPr="00557A00">
        <w:rPr>
          <w:sz w:val="28"/>
          <w:szCs w:val="28"/>
        </w:rPr>
        <w:t>предоставленных аудиториях;</w:t>
      </w:r>
      <w:bookmarkStart w:id="40" w:name="_Toc533604167"/>
      <w:bookmarkEnd w:id="39"/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получить рабочие комплекты для проверки и критерии оценивания;</w:t>
      </w:r>
      <w:bookmarkStart w:id="41" w:name="_Toc533604168"/>
      <w:bookmarkEnd w:id="40"/>
    </w:p>
    <w:p w:rsidR="005D7451" w:rsidRPr="00557A00" w:rsidRDefault="00A95A49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соблюдать дисциплину во </w:t>
      </w:r>
      <w:r w:rsidR="005D7451" w:rsidRPr="00557A00">
        <w:rPr>
          <w:sz w:val="28"/>
          <w:szCs w:val="28"/>
        </w:rPr>
        <w:t>время работы;</w:t>
      </w:r>
      <w:bookmarkStart w:id="42" w:name="_Toc533604169"/>
      <w:bookmarkEnd w:id="41"/>
      <w:r w:rsidR="005D7451" w:rsidRPr="00557A00">
        <w:rPr>
          <w:sz w:val="28"/>
          <w:szCs w:val="28"/>
        </w:rPr>
        <w:tab/>
      </w:r>
      <w:r w:rsidR="005D7451" w:rsidRPr="00557A00">
        <w:rPr>
          <w:sz w:val="28"/>
          <w:szCs w:val="28"/>
        </w:rPr>
        <w:tab/>
      </w:r>
      <w:r w:rsidR="005D7451" w:rsidRPr="00557A00">
        <w:rPr>
          <w:sz w:val="28"/>
          <w:szCs w:val="28"/>
        </w:rPr>
        <w:tab/>
      </w:r>
    </w:p>
    <w:p w:rsidR="005D7451" w:rsidRPr="00557A00" w:rsidRDefault="00A95A49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обратиться к председателю ПК </w:t>
      </w:r>
      <w:r w:rsidR="005D7451" w:rsidRPr="00557A00">
        <w:rPr>
          <w:sz w:val="28"/>
          <w:szCs w:val="28"/>
        </w:rPr>
        <w:t>или лицу</w:t>
      </w:r>
      <w:r w:rsidRPr="00557A00">
        <w:rPr>
          <w:sz w:val="28"/>
          <w:szCs w:val="28"/>
        </w:rPr>
        <w:t xml:space="preserve">, назначенному председателем ПК </w:t>
      </w:r>
      <w:r w:rsidR="005D7451" w:rsidRPr="00557A00">
        <w:rPr>
          <w:sz w:val="28"/>
          <w:szCs w:val="28"/>
        </w:rPr>
        <w:t>консультантом,</w:t>
      </w:r>
      <w:r w:rsidRPr="00557A00">
        <w:rPr>
          <w:sz w:val="28"/>
          <w:szCs w:val="28"/>
        </w:rPr>
        <w:t xml:space="preserve"> </w:t>
      </w:r>
      <w:r w:rsidR="005D7451" w:rsidRPr="00557A00">
        <w:rPr>
          <w:sz w:val="28"/>
          <w:szCs w:val="28"/>
        </w:rPr>
        <w:t>если возникли вопросы или проблемы при оценивании экзаменационных работ;</w:t>
      </w:r>
      <w:bookmarkStart w:id="43" w:name="_Toc533604170"/>
      <w:bookmarkEnd w:id="42"/>
      <w:r w:rsidRPr="00557A00">
        <w:rPr>
          <w:sz w:val="28"/>
          <w:szCs w:val="28"/>
        </w:rPr>
        <w:tab/>
        <w:t xml:space="preserve"> </w:t>
      </w:r>
      <w:r w:rsidR="005D7451" w:rsidRPr="00557A00">
        <w:rPr>
          <w:sz w:val="28"/>
          <w:szCs w:val="28"/>
        </w:rPr>
        <w:t>оформлять бланки-протоколы в соответствии со следующими правилами:</w:t>
      </w:r>
      <w:bookmarkStart w:id="44" w:name="_Toc533604171"/>
      <w:bookmarkEnd w:id="43"/>
      <w:r w:rsidR="005D7451" w:rsidRPr="00557A00">
        <w:rPr>
          <w:sz w:val="28"/>
          <w:szCs w:val="28"/>
        </w:rPr>
        <w:tab/>
        <w:t xml:space="preserve">заполнять поля бланка-протокола следует печатными заглавными буквами черной </w:t>
      </w:r>
      <w:proofErr w:type="spellStart"/>
      <w:r w:rsidR="005D7451" w:rsidRPr="00557A00">
        <w:rPr>
          <w:sz w:val="28"/>
          <w:szCs w:val="28"/>
        </w:rPr>
        <w:t>гелевой</w:t>
      </w:r>
      <w:proofErr w:type="spellEnd"/>
      <w:r w:rsidR="005D7451" w:rsidRPr="00557A00">
        <w:rPr>
          <w:sz w:val="28"/>
          <w:szCs w:val="28"/>
        </w:rPr>
        <w:t xml:space="preserve"> ручкой строго внутри полей бланка-протокола;</w:t>
      </w:r>
      <w:bookmarkEnd w:id="44"/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не использовать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для заполнения бланка-протокола карандаш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 xml:space="preserve">(даже </w:t>
      </w:r>
      <w:r w:rsidR="00A95A49" w:rsidRPr="00557A00">
        <w:rPr>
          <w:sz w:val="28"/>
          <w:szCs w:val="28"/>
        </w:rPr>
        <w:t xml:space="preserve">для черновых записей), ручек со светлыми чернилами и </w:t>
      </w:r>
      <w:r w:rsidRPr="00557A00">
        <w:rPr>
          <w:sz w:val="28"/>
          <w:szCs w:val="28"/>
        </w:rPr>
        <w:t>корректирующей жидкости для исправления написанного (наличие грифеля</w:t>
      </w:r>
      <w:r w:rsidR="00A95A49" w:rsidRPr="00557A00">
        <w:rPr>
          <w:sz w:val="28"/>
          <w:szCs w:val="28"/>
        </w:rPr>
        <w:t xml:space="preserve"> или корректирующей жидкости на </w:t>
      </w:r>
      <w:r w:rsidRPr="00557A00">
        <w:rPr>
          <w:sz w:val="28"/>
          <w:szCs w:val="28"/>
        </w:rPr>
        <w:t>скан</w:t>
      </w:r>
      <w:r w:rsidR="00A95A49" w:rsidRPr="00557A00">
        <w:rPr>
          <w:sz w:val="28"/>
          <w:szCs w:val="28"/>
        </w:rPr>
        <w:t xml:space="preserve">ируемом бланке может привести к </w:t>
      </w:r>
      <w:r w:rsidRPr="00557A00">
        <w:rPr>
          <w:sz w:val="28"/>
          <w:szCs w:val="28"/>
        </w:rPr>
        <w:t>серьезной поломке сканера);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исключить внесение исправлений в бланки-протоколы, при необходимости внесения изменений председатель ПК составляет акт о факте порчи протокола и направляет руководителю РЦОИ служебную записку о необходимости уничтожения испорченного протокола и распечатки нового;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оценивать часть экзаменационной работы</w:t>
      </w:r>
      <w:r w:rsidR="00A95A49" w:rsidRPr="00557A00">
        <w:rPr>
          <w:sz w:val="28"/>
          <w:szCs w:val="28"/>
        </w:rPr>
        <w:t xml:space="preserve">, которая следует после хотя бы </w:t>
      </w:r>
      <w:r w:rsidRPr="00557A00">
        <w:rPr>
          <w:sz w:val="28"/>
          <w:szCs w:val="28"/>
        </w:rPr>
        <w:t>одной незаполн</w:t>
      </w:r>
      <w:r w:rsidR="00A95A49" w:rsidRPr="00557A00">
        <w:rPr>
          <w:sz w:val="28"/>
          <w:szCs w:val="28"/>
        </w:rPr>
        <w:t xml:space="preserve">енной участником ГИА страницы, как ответ на задание, к </w:t>
      </w:r>
      <w:r w:rsidRPr="00557A00">
        <w:rPr>
          <w:sz w:val="28"/>
          <w:szCs w:val="28"/>
        </w:rPr>
        <w:t>выпо</w:t>
      </w:r>
      <w:r w:rsidR="00A95A49" w:rsidRPr="00557A00">
        <w:rPr>
          <w:sz w:val="28"/>
          <w:szCs w:val="28"/>
        </w:rPr>
        <w:t xml:space="preserve">лнению которого участник ГИА не </w:t>
      </w:r>
      <w:r w:rsidRPr="00557A00">
        <w:rPr>
          <w:sz w:val="28"/>
          <w:szCs w:val="28"/>
        </w:rPr>
        <w:t>приступал (знаком «Х</w:t>
      </w:r>
      <w:r w:rsidRPr="00557A00">
        <w:rPr>
          <w:b/>
          <w:sz w:val="28"/>
          <w:szCs w:val="28"/>
        </w:rPr>
        <w:t>»</w:t>
      </w:r>
      <w:r w:rsidRPr="00557A00">
        <w:rPr>
          <w:sz w:val="28"/>
          <w:szCs w:val="28"/>
        </w:rPr>
        <w:t>);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оценивать экзаменационную работу, в которой пустое (не заполненное участником экзамена) место погашено «</w:t>
      </w:r>
      <w:r w:rsidRPr="00557A00">
        <w:rPr>
          <w:sz w:val="28"/>
          <w:szCs w:val="28"/>
          <w:lang w:val="en-US"/>
        </w:rPr>
        <w:t>Z</w:t>
      </w:r>
      <w:r w:rsidRPr="00557A00">
        <w:rPr>
          <w:sz w:val="28"/>
          <w:szCs w:val="28"/>
        </w:rPr>
        <w:t xml:space="preserve">», в установленном порядке в </w:t>
      </w:r>
      <w:r w:rsidRPr="00557A00">
        <w:rPr>
          <w:sz w:val="28"/>
          <w:szCs w:val="28"/>
        </w:rPr>
        <w:lastRenderedPageBreak/>
        <w:t>соответствии с критериями оценивания;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поставить знак «Х» в </w:t>
      </w:r>
      <w:r w:rsidRPr="00557A00">
        <w:rPr>
          <w:bCs/>
          <w:sz w:val="28"/>
          <w:szCs w:val="28"/>
        </w:rPr>
        <w:t>полях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бланка-протокола, соответствующих позициям оценивания выполнения заданий, ответ на которые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 xml:space="preserve">участник экзамена </w:t>
      </w:r>
      <w:r w:rsidRPr="00557A00">
        <w:rPr>
          <w:bCs/>
          <w:sz w:val="28"/>
          <w:szCs w:val="28"/>
        </w:rPr>
        <w:t>не</w:t>
      </w:r>
      <w:r w:rsidR="00A95A49" w:rsidRPr="00557A00">
        <w:rPr>
          <w:sz w:val="28"/>
          <w:szCs w:val="28"/>
        </w:rPr>
        <w:t xml:space="preserve"> </w:t>
      </w:r>
      <w:r w:rsidRPr="00557A00">
        <w:rPr>
          <w:bCs/>
          <w:sz w:val="28"/>
          <w:szCs w:val="28"/>
        </w:rPr>
        <w:t>внес в бланк ответов №</w:t>
      </w:r>
      <w:r w:rsidR="00BA7124">
        <w:rPr>
          <w:bCs/>
          <w:sz w:val="28"/>
          <w:szCs w:val="28"/>
        </w:rPr>
        <w:t xml:space="preserve"> </w:t>
      </w:r>
      <w:r w:rsidRPr="00557A00">
        <w:rPr>
          <w:bCs/>
          <w:sz w:val="28"/>
          <w:szCs w:val="28"/>
        </w:rPr>
        <w:t>2 (дополнительный бланк ответов №</w:t>
      </w:r>
      <w:r w:rsidR="00BA7124">
        <w:rPr>
          <w:bCs/>
          <w:sz w:val="28"/>
          <w:szCs w:val="28"/>
        </w:rPr>
        <w:t xml:space="preserve"> </w:t>
      </w:r>
      <w:r w:rsidRPr="00557A00">
        <w:rPr>
          <w:bCs/>
          <w:sz w:val="28"/>
          <w:szCs w:val="28"/>
        </w:rPr>
        <w:t>2)</w:t>
      </w:r>
      <w:r w:rsidRPr="00557A00">
        <w:rPr>
          <w:sz w:val="28"/>
          <w:szCs w:val="28"/>
        </w:rPr>
        <w:t xml:space="preserve">; 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проставить в соответствующее поле (поля) бланка-протокола соответствующий крите</w:t>
      </w:r>
      <w:r w:rsidR="00A95A49" w:rsidRPr="00557A00">
        <w:rPr>
          <w:sz w:val="28"/>
          <w:szCs w:val="28"/>
        </w:rPr>
        <w:t xml:space="preserve">риям оценивания балл (баллы) от нуля до </w:t>
      </w:r>
      <w:r w:rsidRPr="00557A00">
        <w:rPr>
          <w:sz w:val="28"/>
          <w:szCs w:val="28"/>
        </w:rPr>
        <w:t>макси</w:t>
      </w:r>
      <w:r w:rsidR="00A95A49" w:rsidRPr="00557A00">
        <w:rPr>
          <w:sz w:val="28"/>
          <w:szCs w:val="28"/>
        </w:rPr>
        <w:t xml:space="preserve">мально возможного, указанного в </w:t>
      </w:r>
      <w:r w:rsidRPr="00557A00">
        <w:rPr>
          <w:sz w:val="28"/>
          <w:szCs w:val="28"/>
        </w:rPr>
        <w:t xml:space="preserve">критериях </w:t>
      </w:r>
      <w:r w:rsidR="00A95A49" w:rsidRPr="00557A00">
        <w:rPr>
          <w:sz w:val="28"/>
          <w:szCs w:val="28"/>
        </w:rPr>
        <w:t xml:space="preserve">оценивания выполнения заданий с </w:t>
      </w:r>
      <w:r w:rsidRPr="00557A00">
        <w:rPr>
          <w:sz w:val="28"/>
          <w:szCs w:val="28"/>
        </w:rPr>
        <w:t xml:space="preserve">развернутым ответом, если участник экзамена </w:t>
      </w:r>
      <w:r w:rsidRPr="00557A00">
        <w:rPr>
          <w:bCs/>
          <w:sz w:val="28"/>
          <w:szCs w:val="28"/>
        </w:rPr>
        <w:t>приступал</w:t>
      </w:r>
      <w:r w:rsidR="00A95A49" w:rsidRPr="00557A00">
        <w:rPr>
          <w:sz w:val="28"/>
          <w:szCs w:val="28"/>
        </w:rPr>
        <w:t xml:space="preserve"> к </w:t>
      </w:r>
      <w:r w:rsidRPr="00557A00">
        <w:rPr>
          <w:sz w:val="28"/>
          <w:szCs w:val="28"/>
        </w:rPr>
        <w:t>выполнению задания;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проставить в соответствующее поле бланка-протокола номер выбранного участником экзамена (ЕГЭ) альтернативного задания, если участник экзамена (ЕГЭ) выполнял альтернативное задание;</w:t>
      </w:r>
    </w:p>
    <w:p w:rsidR="005D7451" w:rsidRPr="00557A00" w:rsidRDefault="0044049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поставить дату, подпись в </w:t>
      </w:r>
      <w:r w:rsidR="005D7451" w:rsidRPr="00557A00">
        <w:rPr>
          <w:sz w:val="28"/>
          <w:szCs w:val="28"/>
        </w:rPr>
        <w:t>соответст</w:t>
      </w:r>
      <w:r w:rsidRPr="00557A00">
        <w:rPr>
          <w:sz w:val="28"/>
          <w:szCs w:val="28"/>
        </w:rPr>
        <w:t xml:space="preserve">вующих полях бланка-протокола и </w:t>
      </w:r>
      <w:r w:rsidR="005D7451" w:rsidRPr="00557A00">
        <w:rPr>
          <w:sz w:val="28"/>
          <w:szCs w:val="28"/>
        </w:rPr>
        <w:t>передать р</w:t>
      </w:r>
      <w:r w:rsidRPr="00557A00">
        <w:rPr>
          <w:sz w:val="28"/>
          <w:szCs w:val="28"/>
        </w:rPr>
        <w:t xml:space="preserve">абочий комплект председателю ПК для передачи на </w:t>
      </w:r>
      <w:r w:rsidR="005D7451" w:rsidRPr="00557A00">
        <w:rPr>
          <w:sz w:val="28"/>
          <w:szCs w:val="28"/>
        </w:rPr>
        <w:t>обработку после завершения заполнения бланка-протокола.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  <w:u w:val="single"/>
        </w:rPr>
      </w:pPr>
      <w:bookmarkStart w:id="45" w:name="_Toc533604172"/>
      <w:r w:rsidRPr="00557A00">
        <w:rPr>
          <w:sz w:val="28"/>
          <w:szCs w:val="28"/>
          <w:u w:val="single"/>
        </w:rPr>
        <w:t>При проверке предположительно пустых бланков ответов № 2:</w:t>
      </w:r>
      <w:bookmarkEnd w:id="45"/>
    </w:p>
    <w:p w:rsidR="005D7451" w:rsidRPr="00557A00" w:rsidRDefault="0044049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получить инструктаж </w:t>
      </w:r>
      <w:r w:rsidR="005D7451" w:rsidRPr="00557A00">
        <w:rPr>
          <w:sz w:val="28"/>
          <w:szCs w:val="28"/>
        </w:rPr>
        <w:t>руководителя РЦОИ (назна</w:t>
      </w:r>
      <w:r w:rsidRPr="00557A00">
        <w:rPr>
          <w:sz w:val="28"/>
          <w:szCs w:val="28"/>
        </w:rPr>
        <w:t xml:space="preserve">ченного им </w:t>
      </w:r>
      <w:r w:rsidR="005D7451" w:rsidRPr="00557A00">
        <w:rPr>
          <w:sz w:val="28"/>
          <w:szCs w:val="28"/>
        </w:rPr>
        <w:t>сотрудника РЦОИ)</w:t>
      </w:r>
      <w:r w:rsidRPr="00557A00">
        <w:rPr>
          <w:sz w:val="28"/>
          <w:szCs w:val="28"/>
        </w:rPr>
        <w:t xml:space="preserve"> и председателя ПК о </w:t>
      </w:r>
      <w:r w:rsidR="005D7451" w:rsidRPr="00557A00">
        <w:rPr>
          <w:sz w:val="28"/>
          <w:szCs w:val="28"/>
        </w:rPr>
        <w:t xml:space="preserve">выполнении проверки предположительно пустых бланков ответов № 2; </w:t>
      </w:r>
    </w:p>
    <w:p w:rsidR="005D7451" w:rsidRPr="00557A00" w:rsidRDefault="0044049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просматривать с </w:t>
      </w:r>
      <w:r w:rsidR="005D7451" w:rsidRPr="00557A00">
        <w:rPr>
          <w:sz w:val="28"/>
          <w:szCs w:val="28"/>
        </w:rPr>
        <w:t>экрана изображения предположи</w:t>
      </w:r>
      <w:r w:rsidRPr="00557A00">
        <w:rPr>
          <w:sz w:val="28"/>
          <w:szCs w:val="28"/>
        </w:rPr>
        <w:t xml:space="preserve">тельно пустых бланков ответов № </w:t>
      </w:r>
      <w:r w:rsidR="005D7451" w:rsidRPr="00557A00">
        <w:rPr>
          <w:sz w:val="28"/>
          <w:szCs w:val="28"/>
        </w:rPr>
        <w:t>2;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при наличии на изображении записей, знаков, рисунков или пометок, которые мо</w:t>
      </w:r>
      <w:r w:rsidR="00440491" w:rsidRPr="00557A00">
        <w:rPr>
          <w:sz w:val="28"/>
          <w:szCs w:val="28"/>
        </w:rPr>
        <w:t xml:space="preserve">гут быть расценены как ответ на задание с </w:t>
      </w:r>
      <w:r w:rsidRPr="00557A00">
        <w:rPr>
          <w:sz w:val="28"/>
          <w:szCs w:val="28"/>
        </w:rPr>
        <w:t>развернутым ответом или подтверждение тог</w:t>
      </w:r>
      <w:r w:rsidR="00440491" w:rsidRPr="00557A00">
        <w:rPr>
          <w:sz w:val="28"/>
          <w:szCs w:val="28"/>
        </w:rPr>
        <w:t xml:space="preserve">о, что участник ЕГЭ приступал к </w:t>
      </w:r>
      <w:r w:rsidRPr="00557A00">
        <w:rPr>
          <w:sz w:val="28"/>
          <w:szCs w:val="28"/>
        </w:rPr>
        <w:t>выполнению задания или имел возможность его выполнить, удостоверить (отметить в ПО), что изображение заполнено;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при отсутствии </w:t>
      </w:r>
      <w:r w:rsidR="00440491" w:rsidRPr="00557A00">
        <w:rPr>
          <w:sz w:val="28"/>
          <w:szCs w:val="28"/>
        </w:rPr>
        <w:t xml:space="preserve">записей, относящихся к ответу на </w:t>
      </w:r>
      <w:r w:rsidRPr="00557A00">
        <w:rPr>
          <w:sz w:val="28"/>
          <w:szCs w:val="28"/>
        </w:rPr>
        <w:t>за</w:t>
      </w:r>
      <w:r w:rsidR="00440491" w:rsidRPr="00557A00">
        <w:rPr>
          <w:sz w:val="28"/>
          <w:szCs w:val="28"/>
        </w:rPr>
        <w:t xml:space="preserve">дания, удостоверить (отметить в ПО), что изображение не </w:t>
      </w:r>
      <w:r w:rsidRPr="00557A00">
        <w:rPr>
          <w:sz w:val="28"/>
          <w:szCs w:val="28"/>
        </w:rPr>
        <w:t>заполнено.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Из</w:t>
      </w:r>
      <w:r w:rsidR="00440491" w:rsidRPr="00557A00">
        <w:rPr>
          <w:sz w:val="28"/>
          <w:szCs w:val="28"/>
        </w:rPr>
        <w:t xml:space="preserve">ображения, определенные хотя бы одним из </w:t>
      </w:r>
      <w:r w:rsidRPr="00557A00">
        <w:rPr>
          <w:sz w:val="28"/>
          <w:szCs w:val="28"/>
        </w:rPr>
        <w:t>проверяющих экспертов к</w:t>
      </w:r>
      <w:r w:rsidR="00440491" w:rsidRPr="00557A00">
        <w:rPr>
          <w:sz w:val="28"/>
          <w:szCs w:val="28"/>
        </w:rPr>
        <w:t xml:space="preserve">ак заполненные, направляются на проверку в </w:t>
      </w:r>
      <w:r w:rsidRPr="00557A00">
        <w:rPr>
          <w:sz w:val="28"/>
          <w:szCs w:val="28"/>
        </w:rPr>
        <w:t xml:space="preserve">ПК. </w:t>
      </w:r>
    </w:p>
    <w:p w:rsidR="005D7451" w:rsidRPr="00557A00" w:rsidRDefault="005D7451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Задания с развернутыми ответами, засчитываются заданиями, к которым не приступал участник экзамена, в случае, если изображения</w:t>
      </w:r>
      <w:r w:rsidR="00440491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бланков ответов № 2 этого участника экзамена определены двумя проверяющими э</w:t>
      </w:r>
      <w:r w:rsidR="00440491" w:rsidRPr="00557A00">
        <w:rPr>
          <w:sz w:val="28"/>
          <w:szCs w:val="28"/>
        </w:rPr>
        <w:t xml:space="preserve">кспертами как незаполненные.  В </w:t>
      </w:r>
      <w:r w:rsidRPr="00557A00">
        <w:rPr>
          <w:sz w:val="28"/>
          <w:szCs w:val="28"/>
        </w:rPr>
        <w:t xml:space="preserve">этом случае </w:t>
      </w:r>
      <w:r w:rsidR="00440491" w:rsidRPr="00557A00">
        <w:rPr>
          <w:sz w:val="28"/>
          <w:szCs w:val="28"/>
        </w:rPr>
        <w:t xml:space="preserve">автоматизировано </w:t>
      </w:r>
      <w:r w:rsidRPr="00557A00">
        <w:rPr>
          <w:sz w:val="28"/>
          <w:szCs w:val="28"/>
        </w:rPr>
        <w:t>(посредством РИС) ответы оценива</w:t>
      </w:r>
      <w:r w:rsidR="00440491" w:rsidRPr="00557A00">
        <w:rPr>
          <w:sz w:val="28"/>
          <w:szCs w:val="28"/>
        </w:rPr>
        <w:t xml:space="preserve">ются в ноль баллов за выполнение каждого задания с </w:t>
      </w:r>
      <w:r w:rsidRPr="00557A00">
        <w:rPr>
          <w:sz w:val="28"/>
          <w:szCs w:val="28"/>
        </w:rPr>
        <w:t>развернутым ответом.</w:t>
      </w:r>
    </w:p>
    <w:p w:rsidR="005D7451" w:rsidRPr="00557A00" w:rsidRDefault="00440491" w:rsidP="00557A00">
      <w:pPr>
        <w:ind w:firstLine="684"/>
        <w:jc w:val="both"/>
        <w:rPr>
          <w:sz w:val="28"/>
          <w:szCs w:val="28"/>
          <w:u w:val="single"/>
        </w:rPr>
      </w:pPr>
      <w:bookmarkStart w:id="46" w:name="_Toc533604173"/>
      <w:r w:rsidRPr="00557A00">
        <w:rPr>
          <w:sz w:val="28"/>
          <w:szCs w:val="28"/>
          <w:u w:val="single"/>
        </w:rPr>
        <w:t xml:space="preserve">При рассмотрении апелляций о несогласии с выставленными баллами по </w:t>
      </w:r>
      <w:r w:rsidR="005D7451" w:rsidRPr="00557A00">
        <w:rPr>
          <w:sz w:val="28"/>
          <w:szCs w:val="28"/>
          <w:u w:val="single"/>
        </w:rPr>
        <w:t>ГИА:</w:t>
      </w:r>
      <w:bookmarkEnd w:id="46"/>
    </w:p>
    <w:p w:rsidR="005D7451" w:rsidRPr="00557A00" w:rsidRDefault="005D7451" w:rsidP="00557A00">
      <w:pPr>
        <w:pStyle w:val="a3"/>
        <w:tabs>
          <w:tab w:val="left" w:pos="0"/>
        </w:tabs>
        <w:ind w:left="0" w:firstLine="684"/>
        <w:jc w:val="both"/>
        <w:rPr>
          <w:rFonts w:eastAsiaTheme="minorEastAsia"/>
          <w:sz w:val="28"/>
          <w:szCs w:val="28"/>
        </w:rPr>
      </w:pPr>
      <w:r w:rsidRPr="00557A00">
        <w:rPr>
          <w:rFonts w:eastAsiaTheme="minorEastAsia"/>
          <w:sz w:val="28"/>
          <w:szCs w:val="28"/>
        </w:rPr>
        <w:t>получить от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председателя ПК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апелляционный комплект участника экзаменов, подавшего апелляцию, а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также изображения экзаменационной работы, бланк - протокол проверки экспертом заданий с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устным ответом (форма 3-РЦОИ-У), копии протоколов проверки экзаменационной работы участника ГВЭ и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критерии оценивания данной работы;</w:t>
      </w:r>
    </w:p>
    <w:p w:rsidR="005D7451" w:rsidRPr="00557A00" w:rsidRDefault="005D7451" w:rsidP="00557A00">
      <w:pPr>
        <w:pStyle w:val="a3"/>
        <w:ind w:left="0" w:firstLine="684"/>
        <w:jc w:val="both"/>
        <w:rPr>
          <w:rFonts w:eastAsiaTheme="minorEastAsia"/>
          <w:sz w:val="28"/>
          <w:szCs w:val="28"/>
        </w:rPr>
      </w:pPr>
      <w:r w:rsidRPr="00557A00">
        <w:rPr>
          <w:rFonts w:eastAsiaTheme="minorEastAsia"/>
          <w:sz w:val="28"/>
          <w:szCs w:val="28"/>
        </w:rPr>
        <w:lastRenderedPageBreak/>
        <w:t>до заседания КК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рассмотреть экзаменационную работу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апеллянта, а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также проанализировать предыдущее оценивание данной экзаменационной работы;</w:t>
      </w:r>
    </w:p>
    <w:p w:rsidR="005D7451" w:rsidRPr="00557A00" w:rsidRDefault="005D7451" w:rsidP="00557A00">
      <w:pPr>
        <w:pStyle w:val="a3"/>
        <w:ind w:left="0" w:firstLine="684"/>
        <w:jc w:val="both"/>
        <w:rPr>
          <w:rFonts w:eastAsiaTheme="minorEastAsia"/>
          <w:sz w:val="28"/>
          <w:szCs w:val="28"/>
        </w:rPr>
      </w:pPr>
      <w:r w:rsidRPr="00557A00">
        <w:rPr>
          <w:rFonts w:eastAsiaTheme="minorEastAsia"/>
          <w:sz w:val="28"/>
          <w:szCs w:val="28"/>
        </w:rPr>
        <w:t>дать письменное заключение о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правильности оценивания экзаменационной работы апеллянта или о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необходимости изменения баллов за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выполнение задания с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развернутым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и (или) устным ответом с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обязательным указанием на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конкретный критерий оценивания, которому соответствует выставляемый ими балл;</w:t>
      </w:r>
    </w:p>
    <w:p w:rsidR="005D7451" w:rsidRPr="00557A00" w:rsidRDefault="005D7451" w:rsidP="00557A00">
      <w:pPr>
        <w:pStyle w:val="a3"/>
        <w:ind w:left="0" w:firstLine="684"/>
        <w:jc w:val="both"/>
        <w:rPr>
          <w:rFonts w:eastAsiaTheme="minorEastAsia"/>
          <w:sz w:val="28"/>
          <w:szCs w:val="28"/>
        </w:rPr>
      </w:pPr>
      <w:r w:rsidRPr="00557A00">
        <w:rPr>
          <w:rFonts w:eastAsiaTheme="minorEastAsia"/>
          <w:sz w:val="28"/>
          <w:szCs w:val="28"/>
        </w:rPr>
        <w:t>узнать у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председателя ПК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дату, место и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время заседания КК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и прибыть в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указанное время в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КК (в случае присутствия на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заседании КК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апеллянтов и (или) их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родителей (законных представителей);</w:t>
      </w:r>
    </w:p>
    <w:p w:rsidR="00440491" w:rsidRPr="00557A00" w:rsidRDefault="005D7451" w:rsidP="00557A00">
      <w:pPr>
        <w:pStyle w:val="a3"/>
        <w:ind w:left="0" w:firstLine="684"/>
        <w:jc w:val="both"/>
        <w:rPr>
          <w:rFonts w:eastAsiaTheme="minorEastAsia"/>
          <w:sz w:val="28"/>
          <w:szCs w:val="28"/>
        </w:rPr>
      </w:pPr>
      <w:r w:rsidRPr="00557A00">
        <w:rPr>
          <w:rFonts w:eastAsiaTheme="minorEastAsia"/>
          <w:sz w:val="28"/>
          <w:szCs w:val="28"/>
        </w:rPr>
        <w:t>в случае возникновения у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апеллянта или у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 xml:space="preserve">КК вопросов </w:t>
      </w:r>
      <w:r w:rsidR="00440491" w:rsidRPr="00557A00">
        <w:rPr>
          <w:rFonts w:eastAsiaTheme="minorEastAsia"/>
          <w:sz w:val="28"/>
          <w:szCs w:val="28"/>
        </w:rPr>
        <w:t xml:space="preserve">по </w:t>
      </w:r>
      <w:r w:rsidRPr="00557A00">
        <w:rPr>
          <w:rFonts w:eastAsiaTheme="minorEastAsia"/>
          <w:sz w:val="28"/>
          <w:szCs w:val="28"/>
        </w:rPr>
        <w:t>оцениванию развернутых ответов дать соответствующие разъяснения. Время, рекомендуемое на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разъяснения</w:t>
      </w:r>
      <w:r w:rsidR="00440491" w:rsidRPr="00557A00">
        <w:rPr>
          <w:rFonts w:eastAsiaTheme="minorEastAsia"/>
          <w:sz w:val="28"/>
          <w:szCs w:val="28"/>
        </w:rPr>
        <w:t xml:space="preserve"> п</w:t>
      </w:r>
      <w:r w:rsidRPr="00557A00">
        <w:rPr>
          <w:rFonts w:eastAsiaTheme="minorEastAsia"/>
          <w:sz w:val="28"/>
          <w:szCs w:val="28"/>
        </w:rPr>
        <w:t>о</w:t>
      </w:r>
      <w:r w:rsidR="00440491" w:rsidRPr="00557A00">
        <w:rPr>
          <w:rFonts w:eastAsiaTheme="minorEastAsia"/>
          <w:sz w:val="28"/>
          <w:szCs w:val="28"/>
        </w:rPr>
        <w:t xml:space="preserve"> вопросам </w:t>
      </w:r>
      <w:r w:rsidRPr="00557A00">
        <w:rPr>
          <w:rFonts w:eastAsiaTheme="minorEastAsia"/>
          <w:sz w:val="28"/>
          <w:szCs w:val="28"/>
        </w:rPr>
        <w:t xml:space="preserve">оценивания развернутых и/или устных ответов одного апеллянта </w:t>
      </w:r>
      <w:r w:rsidR="00440491" w:rsidRPr="00557A00">
        <w:rPr>
          <w:rFonts w:eastAsiaTheme="minorEastAsia"/>
          <w:sz w:val="28"/>
          <w:szCs w:val="28"/>
        </w:rPr>
        <w:t>–</w:t>
      </w:r>
      <w:r w:rsidRPr="00557A00">
        <w:rPr>
          <w:rFonts w:eastAsiaTheme="minorEastAsia"/>
          <w:sz w:val="28"/>
          <w:szCs w:val="28"/>
        </w:rPr>
        <w:t xml:space="preserve"> не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более 20 минут;</w:t>
      </w:r>
    </w:p>
    <w:p w:rsidR="005D7451" w:rsidRPr="00557A00" w:rsidRDefault="005D7451" w:rsidP="00557A00">
      <w:pPr>
        <w:pStyle w:val="a3"/>
        <w:ind w:left="0" w:firstLine="684"/>
        <w:jc w:val="both"/>
        <w:rPr>
          <w:rFonts w:eastAsiaTheme="minorEastAsia"/>
          <w:sz w:val="28"/>
          <w:szCs w:val="28"/>
        </w:rPr>
      </w:pPr>
      <w:r w:rsidRPr="00557A00">
        <w:rPr>
          <w:rFonts w:eastAsiaTheme="minorEastAsia"/>
          <w:sz w:val="28"/>
          <w:szCs w:val="28"/>
        </w:rPr>
        <w:t>в случае обнаружения ошибок или некорректных заданий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в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КИМ необходимо сообщить об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этом председателю ПК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с обязательным указанием номера варианта КИМ, номера задания и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 xml:space="preserve">содержания замечания.  </w:t>
      </w:r>
    </w:p>
    <w:p w:rsidR="005D7451" w:rsidRPr="00557A00" w:rsidRDefault="005D7451" w:rsidP="00557A00">
      <w:pPr>
        <w:pStyle w:val="a3"/>
        <w:ind w:left="0" w:firstLine="684"/>
        <w:jc w:val="both"/>
        <w:rPr>
          <w:rFonts w:eastAsiaTheme="minorEastAsia"/>
          <w:sz w:val="28"/>
          <w:szCs w:val="28"/>
        </w:rPr>
      </w:pPr>
      <w:r w:rsidRPr="00557A00">
        <w:rPr>
          <w:rFonts w:eastAsiaTheme="minorEastAsia"/>
          <w:sz w:val="28"/>
          <w:szCs w:val="28"/>
        </w:rPr>
        <w:t>Решение о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корректности задания и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об изменении баллов участникам экзаменов в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случае признания задания некорректным принимается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proofErr w:type="spellStart"/>
      <w:r w:rsidRPr="00557A00">
        <w:rPr>
          <w:rFonts w:eastAsiaTheme="minorEastAsia"/>
          <w:sz w:val="28"/>
          <w:szCs w:val="28"/>
        </w:rPr>
        <w:t>Рособрнадзором</w:t>
      </w:r>
      <w:proofErr w:type="spellEnd"/>
      <w:r w:rsidRPr="00557A00">
        <w:rPr>
          <w:rFonts w:eastAsiaTheme="minorEastAsia"/>
          <w:sz w:val="28"/>
          <w:szCs w:val="28"/>
        </w:rPr>
        <w:t>.</w:t>
      </w:r>
    </w:p>
    <w:p w:rsidR="00440491" w:rsidRPr="00557A00" w:rsidRDefault="005D7451" w:rsidP="00557A00">
      <w:pPr>
        <w:pStyle w:val="a3"/>
        <w:ind w:left="0" w:firstLine="684"/>
        <w:jc w:val="both"/>
        <w:rPr>
          <w:rFonts w:eastAsiaTheme="minorEastAsia"/>
          <w:sz w:val="28"/>
          <w:szCs w:val="28"/>
        </w:rPr>
      </w:pPr>
      <w:r w:rsidRPr="00557A00">
        <w:rPr>
          <w:rFonts w:eastAsiaTheme="minorEastAsia"/>
          <w:sz w:val="28"/>
          <w:szCs w:val="28"/>
        </w:rPr>
        <w:t>В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случае признания задания некорректным всем участникам экзаменов, которые выполняли данное задание, осуществляется перерасчет баллов в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>соответствии с</w:t>
      </w:r>
      <w:r w:rsidR="00440491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 xml:space="preserve">распорядительным актом </w:t>
      </w:r>
      <w:proofErr w:type="spellStart"/>
      <w:r w:rsidRPr="00557A00">
        <w:rPr>
          <w:rFonts w:eastAsiaTheme="minorEastAsia"/>
          <w:sz w:val="28"/>
          <w:szCs w:val="28"/>
        </w:rPr>
        <w:t>Рособрнадзора</w:t>
      </w:r>
      <w:proofErr w:type="spellEnd"/>
      <w:r w:rsidRPr="00557A00">
        <w:rPr>
          <w:rFonts w:eastAsiaTheme="minorEastAsia"/>
          <w:sz w:val="28"/>
          <w:szCs w:val="28"/>
        </w:rPr>
        <w:t>.</w:t>
      </w:r>
      <w:bookmarkStart w:id="47" w:name="_Toc412037241"/>
      <w:bookmarkStart w:id="48" w:name="_Toc533773992"/>
    </w:p>
    <w:p w:rsidR="00440491" w:rsidRPr="00557A00" w:rsidRDefault="00440491" w:rsidP="00557A00">
      <w:pPr>
        <w:pStyle w:val="a3"/>
        <w:ind w:left="0" w:firstLine="684"/>
        <w:jc w:val="both"/>
        <w:rPr>
          <w:rFonts w:eastAsiaTheme="minorEastAsia"/>
          <w:sz w:val="28"/>
          <w:szCs w:val="28"/>
        </w:rPr>
      </w:pPr>
    </w:p>
    <w:p w:rsidR="00440491" w:rsidRPr="00557A00" w:rsidRDefault="00440491" w:rsidP="00557A00">
      <w:pPr>
        <w:pStyle w:val="a3"/>
        <w:ind w:left="0" w:firstLine="684"/>
        <w:jc w:val="both"/>
        <w:rPr>
          <w:rFonts w:eastAsiaTheme="minorEastAsia"/>
          <w:sz w:val="28"/>
          <w:szCs w:val="28"/>
        </w:rPr>
      </w:pPr>
    </w:p>
    <w:p w:rsidR="00440491" w:rsidRPr="00557A00" w:rsidRDefault="00440491" w:rsidP="00557A00">
      <w:pPr>
        <w:pStyle w:val="a3"/>
        <w:ind w:left="0" w:firstLine="684"/>
        <w:jc w:val="both"/>
        <w:rPr>
          <w:rFonts w:eastAsiaTheme="minorEastAsia"/>
          <w:sz w:val="28"/>
          <w:szCs w:val="28"/>
        </w:rPr>
      </w:pPr>
    </w:p>
    <w:p w:rsidR="009F3659" w:rsidRPr="00557A00" w:rsidRDefault="009F3659" w:rsidP="00557A00">
      <w:pPr>
        <w:pStyle w:val="a3"/>
        <w:ind w:left="0" w:firstLine="684"/>
        <w:jc w:val="both"/>
        <w:rPr>
          <w:rFonts w:eastAsiaTheme="minorEastAsia"/>
          <w:sz w:val="28"/>
          <w:szCs w:val="28"/>
        </w:rPr>
      </w:pPr>
    </w:p>
    <w:p w:rsidR="009F3659" w:rsidRPr="00557A00" w:rsidRDefault="009F3659" w:rsidP="00557A00">
      <w:pPr>
        <w:pStyle w:val="a3"/>
        <w:ind w:left="0" w:firstLine="684"/>
        <w:jc w:val="both"/>
        <w:rPr>
          <w:rFonts w:eastAsiaTheme="minorEastAsia"/>
          <w:sz w:val="28"/>
          <w:szCs w:val="28"/>
        </w:rPr>
      </w:pPr>
    </w:p>
    <w:p w:rsidR="009F3659" w:rsidRPr="00557A00" w:rsidRDefault="009F3659" w:rsidP="00557A00">
      <w:pPr>
        <w:pStyle w:val="a3"/>
        <w:ind w:left="0" w:firstLine="684"/>
        <w:jc w:val="both"/>
        <w:rPr>
          <w:rFonts w:eastAsiaTheme="minorEastAsia"/>
          <w:sz w:val="28"/>
          <w:szCs w:val="28"/>
        </w:rPr>
      </w:pPr>
    </w:p>
    <w:p w:rsidR="009F3659" w:rsidRPr="00557A00" w:rsidRDefault="009F3659" w:rsidP="00557A00">
      <w:pPr>
        <w:pStyle w:val="a3"/>
        <w:ind w:left="0" w:firstLine="684"/>
        <w:jc w:val="both"/>
        <w:rPr>
          <w:rFonts w:eastAsiaTheme="minorEastAsia"/>
          <w:sz w:val="28"/>
          <w:szCs w:val="28"/>
        </w:rPr>
      </w:pPr>
    </w:p>
    <w:p w:rsidR="009F3659" w:rsidRPr="00557A00" w:rsidRDefault="009F3659" w:rsidP="00557A00">
      <w:pPr>
        <w:pStyle w:val="a3"/>
        <w:ind w:left="0" w:firstLine="684"/>
        <w:jc w:val="both"/>
        <w:rPr>
          <w:rFonts w:eastAsiaTheme="minorEastAsia"/>
          <w:sz w:val="28"/>
          <w:szCs w:val="28"/>
        </w:rPr>
      </w:pPr>
    </w:p>
    <w:p w:rsidR="009F3659" w:rsidRPr="00557A00" w:rsidRDefault="009F3659" w:rsidP="00557A00">
      <w:pPr>
        <w:pStyle w:val="a3"/>
        <w:ind w:left="0" w:firstLine="684"/>
        <w:jc w:val="both"/>
        <w:rPr>
          <w:rFonts w:eastAsiaTheme="minorEastAsia"/>
          <w:sz w:val="28"/>
          <w:szCs w:val="28"/>
        </w:rPr>
      </w:pPr>
    </w:p>
    <w:p w:rsidR="009F3659" w:rsidRPr="00557A00" w:rsidRDefault="009F3659" w:rsidP="00557A00">
      <w:pPr>
        <w:pStyle w:val="a3"/>
        <w:ind w:left="0" w:firstLine="684"/>
        <w:jc w:val="both"/>
        <w:rPr>
          <w:rFonts w:eastAsiaTheme="minorEastAsia"/>
          <w:sz w:val="28"/>
          <w:szCs w:val="28"/>
        </w:rPr>
      </w:pPr>
    </w:p>
    <w:p w:rsidR="009F3659" w:rsidRPr="00557A00" w:rsidRDefault="009F3659" w:rsidP="00557A00">
      <w:pPr>
        <w:pStyle w:val="a3"/>
        <w:ind w:left="0" w:firstLine="684"/>
        <w:jc w:val="both"/>
        <w:rPr>
          <w:rFonts w:eastAsiaTheme="minorEastAsia"/>
          <w:sz w:val="28"/>
          <w:szCs w:val="28"/>
        </w:rPr>
      </w:pPr>
    </w:p>
    <w:p w:rsidR="009F3659" w:rsidRPr="00557A00" w:rsidRDefault="009F3659" w:rsidP="00557A00">
      <w:pPr>
        <w:pStyle w:val="a3"/>
        <w:ind w:left="0" w:firstLine="684"/>
        <w:jc w:val="both"/>
        <w:rPr>
          <w:rFonts w:eastAsiaTheme="minorEastAsia"/>
          <w:sz w:val="28"/>
          <w:szCs w:val="28"/>
        </w:rPr>
      </w:pPr>
    </w:p>
    <w:p w:rsidR="009F3659" w:rsidRPr="00557A00" w:rsidRDefault="009F3659" w:rsidP="00557A00">
      <w:pPr>
        <w:pStyle w:val="a3"/>
        <w:ind w:left="0" w:firstLine="684"/>
        <w:jc w:val="both"/>
        <w:rPr>
          <w:rFonts w:eastAsiaTheme="minorEastAsia"/>
          <w:sz w:val="28"/>
          <w:szCs w:val="28"/>
        </w:rPr>
      </w:pPr>
    </w:p>
    <w:p w:rsidR="009F3659" w:rsidRPr="00557A00" w:rsidRDefault="009F3659" w:rsidP="00557A00">
      <w:pPr>
        <w:pStyle w:val="a3"/>
        <w:ind w:left="0" w:firstLine="684"/>
        <w:jc w:val="both"/>
        <w:rPr>
          <w:rFonts w:eastAsiaTheme="minorEastAsia"/>
          <w:sz w:val="28"/>
          <w:szCs w:val="28"/>
        </w:rPr>
      </w:pPr>
    </w:p>
    <w:p w:rsidR="009F3659" w:rsidRPr="00557A00" w:rsidRDefault="009F3659" w:rsidP="00557A00">
      <w:pPr>
        <w:pStyle w:val="a3"/>
        <w:ind w:left="0" w:firstLine="684"/>
        <w:jc w:val="both"/>
        <w:rPr>
          <w:rFonts w:eastAsiaTheme="minorEastAsia"/>
          <w:sz w:val="28"/>
          <w:szCs w:val="28"/>
        </w:rPr>
      </w:pPr>
    </w:p>
    <w:p w:rsidR="00BF6FC3" w:rsidRPr="00557A00" w:rsidRDefault="00BF6FC3" w:rsidP="00557A00">
      <w:pPr>
        <w:ind w:firstLine="684"/>
        <w:jc w:val="both"/>
        <w:rPr>
          <w:sz w:val="28"/>
          <w:szCs w:val="28"/>
        </w:rPr>
      </w:pPr>
    </w:p>
    <w:p w:rsidR="00BF6FC3" w:rsidRPr="00557A00" w:rsidRDefault="00BF6FC3" w:rsidP="00557A00">
      <w:pPr>
        <w:ind w:firstLine="684"/>
        <w:jc w:val="both"/>
        <w:rPr>
          <w:sz w:val="28"/>
          <w:szCs w:val="28"/>
        </w:rPr>
      </w:pPr>
    </w:p>
    <w:p w:rsidR="00BF6FC3" w:rsidRPr="00557A00" w:rsidRDefault="00BF6FC3" w:rsidP="00557A00">
      <w:pPr>
        <w:ind w:firstLine="684"/>
        <w:jc w:val="both"/>
        <w:rPr>
          <w:sz w:val="28"/>
          <w:szCs w:val="28"/>
        </w:rPr>
      </w:pPr>
    </w:p>
    <w:p w:rsidR="00BF6FC3" w:rsidRPr="00557A00" w:rsidRDefault="00BF6FC3" w:rsidP="00557A00">
      <w:pPr>
        <w:ind w:firstLine="684"/>
        <w:jc w:val="both"/>
        <w:rPr>
          <w:sz w:val="28"/>
          <w:szCs w:val="28"/>
        </w:rPr>
      </w:pPr>
    </w:p>
    <w:p w:rsidR="00BF6FC3" w:rsidRPr="00557A00" w:rsidRDefault="00BF6FC3" w:rsidP="00557A00">
      <w:pPr>
        <w:ind w:firstLine="684"/>
        <w:jc w:val="both"/>
        <w:rPr>
          <w:sz w:val="28"/>
          <w:szCs w:val="28"/>
        </w:rPr>
      </w:pPr>
    </w:p>
    <w:p w:rsidR="00BF6FC3" w:rsidRPr="00557A00" w:rsidRDefault="00BF6FC3" w:rsidP="00557A00">
      <w:pPr>
        <w:ind w:firstLine="684"/>
        <w:jc w:val="both"/>
        <w:rPr>
          <w:sz w:val="28"/>
          <w:szCs w:val="28"/>
        </w:rPr>
      </w:pPr>
    </w:p>
    <w:bookmarkEnd w:id="47"/>
    <w:bookmarkEnd w:id="48"/>
    <w:sectPr w:rsidR="00BF6FC3" w:rsidRPr="00557A00" w:rsidSect="00556AD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8FF" w:rsidRDefault="000628FF" w:rsidP="00556AD5">
      <w:r>
        <w:separator/>
      </w:r>
    </w:p>
  </w:endnote>
  <w:endnote w:type="continuationSeparator" w:id="0">
    <w:p w:rsidR="000628FF" w:rsidRDefault="000628FF" w:rsidP="0055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8FF" w:rsidRDefault="000628FF" w:rsidP="00556AD5">
      <w:r>
        <w:separator/>
      </w:r>
    </w:p>
  </w:footnote>
  <w:footnote w:type="continuationSeparator" w:id="0">
    <w:p w:rsidR="000628FF" w:rsidRDefault="000628FF" w:rsidP="00556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62753"/>
    </w:sdtPr>
    <w:sdtEndPr/>
    <w:sdtContent>
      <w:p w:rsidR="00534309" w:rsidRDefault="005957E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AA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534309" w:rsidRDefault="005343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758E1A8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115272A"/>
    <w:multiLevelType w:val="singleLevel"/>
    <w:tmpl w:val="59184DB0"/>
    <w:lvl w:ilvl="0">
      <w:start w:val="10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019B34A4"/>
    <w:multiLevelType w:val="singleLevel"/>
    <w:tmpl w:val="58DC5D50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4">
    <w:nsid w:val="04991F93"/>
    <w:multiLevelType w:val="singleLevel"/>
    <w:tmpl w:val="FB0EF160"/>
    <w:lvl w:ilvl="0">
      <w:start w:val="1"/>
      <w:numFmt w:val="decimal"/>
      <w:lvlText w:val="%1)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5">
    <w:nsid w:val="09A53306"/>
    <w:multiLevelType w:val="multilevel"/>
    <w:tmpl w:val="1BE45FDC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560"/>
        </w:tabs>
        <w:ind w:left="1560" w:hanging="720"/>
      </w:pPr>
      <w:rPr>
        <w:rFonts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0BDC1FA5"/>
    <w:multiLevelType w:val="hybridMultilevel"/>
    <w:tmpl w:val="B91E4B68"/>
    <w:lvl w:ilvl="0" w:tplc="1DB031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E4477AE"/>
    <w:multiLevelType w:val="singleLevel"/>
    <w:tmpl w:val="630C4442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0FC36541"/>
    <w:multiLevelType w:val="hybridMultilevel"/>
    <w:tmpl w:val="88BAE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244BE3"/>
    <w:multiLevelType w:val="singleLevel"/>
    <w:tmpl w:val="079E8064"/>
    <w:lvl w:ilvl="0">
      <w:start w:val="23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184C63AA"/>
    <w:multiLevelType w:val="singleLevel"/>
    <w:tmpl w:val="C54A4AF2"/>
    <w:lvl w:ilvl="0">
      <w:start w:val="1"/>
      <w:numFmt w:val="decimal"/>
      <w:lvlText w:val="%1."/>
      <w:legacy w:legacy="1" w:legacySpace="0" w:legacyIndent="381"/>
      <w:lvlJc w:val="left"/>
      <w:rPr>
        <w:rFonts w:ascii="Times New Roman" w:eastAsia="Times New Roman" w:hAnsi="Times New Roman" w:cs="Times New Roman"/>
      </w:rPr>
    </w:lvl>
  </w:abstractNum>
  <w:abstractNum w:abstractNumId="11">
    <w:nsid w:val="1FA11EC8"/>
    <w:multiLevelType w:val="singleLevel"/>
    <w:tmpl w:val="28B61B20"/>
    <w:lvl w:ilvl="0">
      <w:start w:val="2"/>
      <w:numFmt w:val="decimal"/>
      <w:lvlText w:val="%1."/>
      <w:legacy w:legacy="1" w:legacySpace="0" w:legacyIndent="555"/>
      <w:lvlJc w:val="left"/>
      <w:rPr>
        <w:rFonts w:ascii="Times New Roman" w:hAnsi="Times New Roman" w:cs="Times New Roman" w:hint="default"/>
      </w:rPr>
    </w:lvl>
  </w:abstractNum>
  <w:abstractNum w:abstractNumId="12">
    <w:nsid w:val="229E38BD"/>
    <w:multiLevelType w:val="hybridMultilevel"/>
    <w:tmpl w:val="E2161C92"/>
    <w:lvl w:ilvl="0" w:tplc="B76073C6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3">
    <w:nsid w:val="27E3779B"/>
    <w:multiLevelType w:val="singleLevel"/>
    <w:tmpl w:val="A0D0D85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2DF42685"/>
    <w:multiLevelType w:val="multilevel"/>
    <w:tmpl w:val="026C3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2139"/>
        </w:tabs>
        <w:ind w:left="2139" w:hanging="720"/>
      </w:pPr>
      <w:rPr>
        <w:rFonts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31234FEF"/>
    <w:multiLevelType w:val="hybridMultilevel"/>
    <w:tmpl w:val="516C29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DB642E"/>
    <w:multiLevelType w:val="hybridMultilevel"/>
    <w:tmpl w:val="57A25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C9B0012A">
      <w:start w:val="1"/>
      <w:numFmt w:val="bullet"/>
      <w:lvlText w:val=""/>
      <w:lvlJc w:val="left"/>
      <w:pPr>
        <w:tabs>
          <w:tab w:val="num" w:pos="709"/>
        </w:tabs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7">
    <w:nsid w:val="41094559"/>
    <w:multiLevelType w:val="singleLevel"/>
    <w:tmpl w:val="307A1C4A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8">
    <w:nsid w:val="41470DF1"/>
    <w:multiLevelType w:val="singleLevel"/>
    <w:tmpl w:val="2D3E1790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>
    <w:nsid w:val="44053E79"/>
    <w:multiLevelType w:val="hybridMultilevel"/>
    <w:tmpl w:val="BE5C403E"/>
    <w:lvl w:ilvl="0" w:tplc="0924FC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E0669"/>
    <w:multiLevelType w:val="singleLevel"/>
    <w:tmpl w:val="1FCA1280"/>
    <w:lvl w:ilvl="0">
      <w:start w:val="18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1">
    <w:nsid w:val="464A4587"/>
    <w:multiLevelType w:val="singleLevel"/>
    <w:tmpl w:val="01FEB422"/>
    <w:lvl w:ilvl="0">
      <w:start w:val="20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2">
    <w:nsid w:val="494F2DCA"/>
    <w:multiLevelType w:val="hybridMultilevel"/>
    <w:tmpl w:val="D61C73A2"/>
    <w:lvl w:ilvl="0" w:tplc="F5AEB68E">
      <w:start w:val="8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3">
    <w:nsid w:val="4DC30885"/>
    <w:multiLevelType w:val="multilevel"/>
    <w:tmpl w:val="5F42C45A"/>
    <w:lvl w:ilvl="0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6" w:hanging="2160"/>
      </w:pPr>
      <w:rPr>
        <w:rFonts w:hint="default"/>
      </w:rPr>
    </w:lvl>
  </w:abstractNum>
  <w:abstractNum w:abstractNumId="24">
    <w:nsid w:val="54F7560B"/>
    <w:multiLevelType w:val="singleLevel"/>
    <w:tmpl w:val="5D76CE0E"/>
    <w:lvl w:ilvl="0">
      <w:start w:val="12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5">
    <w:nsid w:val="59BA7EC3"/>
    <w:multiLevelType w:val="singleLevel"/>
    <w:tmpl w:val="81E0CE40"/>
    <w:lvl w:ilvl="0">
      <w:start w:val="3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6">
    <w:nsid w:val="65BC2235"/>
    <w:multiLevelType w:val="hybridMultilevel"/>
    <w:tmpl w:val="E62A675C"/>
    <w:lvl w:ilvl="0" w:tplc="1E0AE688">
      <w:start w:val="1"/>
      <w:numFmt w:val="decimal"/>
      <w:lvlText w:val="%1)"/>
      <w:lvlJc w:val="left"/>
      <w:pPr>
        <w:ind w:left="2130" w:hanging="360"/>
      </w:pPr>
    </w:lvl>
    <w:lvl w:ilvl="1" w:tplc="04190019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7">
    <w:nsid w:val="714708F7"/>
    <w:multiLevelType w:val="singleLevel"/>
    <w:tmpl w:val="4860DF00"/>
    <w:lvl w:ilvl="0">
      <w:start w:val="11"/>
      <w:numFmt w:val="decimal"/>
      <w:lvlText w:val="%1.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abstractNum w:abstractNumId="28">
    <w:nsid w:val="75FD448E"/>
    <w:multiLevelType w:val="singleLevel"/>
    <w:tmpl w:val="98AC75A6"/>
    <w:lvl w:ilvl="0">
      <w:start w:val="5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9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0">
    <w:nsid w:val="79F453CF"/>
    <w:multiLevelType w:val="singleLevel"/>
    <w:tmpl w:val="D4F8E302"/>
    <w:lvl w:ilvl="0">
      <w:start w:val="2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1">
    <w:nsid w:val="7AC22AF9"/>
    <w:multiLevelType w:val="hybridMultilevel"/>
    <w:tmpl w:val="ADDA15A0"/>
    <w:lvl w:ilvl="0" w:tplc="9044FED4">
      <w:start w:val="1"/>
      <w:numFmt w:val="decimal"/>
      <w:lvlText w:val="%1."/>
      <w:lvlJc w:val="left"/>
      <w:pPr>
        <w:ind w:left="418" w:hanging="360"/>
      </w:pPr>
      <w:rPr>
        <w:rFonts w:eastAsia="Times New Roman" w:hint="default"/>
        <w:b/>
        <w:sz w:val="28"/>
      </w:rPr>
    </w:lvl>
    <w:lvl w:ilvl="1" w:tplc="AF8E57DA" w:tentative="1">
      <w:start w:val="1"/>
      <w:numFmt w:val="lowerLetter"/>
      <w:lvlText w:val="%2."/>
      <w:lvlJc w:val="left"/>
      <w:pPr>
        <w:ind w:left="1138" w:hanging="360"/>
      </w:pPr>
    </w:lvl>
    <w:lvl w:ilvl="2" w:tplc="B350764C" w:tentative="1">
      <w:start w:val="1"/>
      <w:numFmt w:val="lowerRoman"/>
      <w:lvlText w:val="%3."/>
      <w:lvlJc w:val="right"/>
      <w:pPr>
        <w:ind w:left="1858" w:hanging="180"/>
      </w:pPr>
    </w:lvl>
    <w:lvl w:ilvl="3" w:tplc="BEC063F4" w:tentative="1">
      <w:start w:val="1"/>
      <w:numFmt w:val="decimal"/>
      <w:lvlText w:val="%4."/>
      <w:lvlJc w:val="left"/>
      <w:pPr>
        <w:ind w:left="2578" w:hanging="360"/>
      </w:pPr>
    </w:lvl>
    <w:lvl w:ilvl="4" w:tplc="FB88583C" w:tentative="1">
      <w:start w:val="1"/>
      <w:numFmt w:val="lowerLetter"/>
      <w:lvlText w:val="%5."/>
      <w:lvlJc w:val="left"/>
      <w:pPr>
        <w:ind w:left="3298" w:hanging="360"/>
      </w:pPr>
    </w:lvl>
    <w:lvl w:ilvl="5" w:tplc="7D6CF7A6" w:tentative="1">
      <w:start w:val="1"/>
      <w:numFmt w:val="lowerRoman"/>
      <w:lvlText w:val="%6."/>
      <w:lvlJc w:val="right"/>
      <w:pPr>
        <w:ind w:left="4018" w:hanging="180"/>
      </w:pPr>
    </w:lvl>
    <w:lvl w:ilvl="6" w:tplc="2B5823DE" w:tentative="1">
      <w:start w:val="1"/>
      <w:numFmt w:val="decimal"/>
      <w:lvlText w:val="%7."/>
      <w:lvlJc w:val="left"/>
      <w:pPr>
        <w:ind w:left="4738" w:hanging="360"/>
      </w:pPr>
    </w:lvl>
    <w:lvl w:ilvl="7" w:tplc="45DEC81A" w:tentative="1">
      <w:start w:val="1"/>
      <w:numFmt w:val="lowerLetter"/>
      <w:lvlText w:val="%8."/>
      <w:lvlJc w:val="left"/>
      <w:pPr>
        <w:ind w:left="5458" w:hanging="360"/>
      </w:pPr>
    </w:lvl>
    <w:lvl w:ilvl="8" w:tplc="0BD440EC" w:tentative="1">
      <w:start w:val="1"/>
      <w:numFmt w:val="lowerRoman"/>
      <w:lvlText w:val="%9."/>
      <w:lvlJc w:val="right"/>
      <w:pPr>
        <w:ind w:left="6178" w:hanging="180"/>
      </w:pPr>
    </w:lvl>
  </w:abstractNum>
  <w:num w:numId="1">
    <w:abstractNumId w:val="10"/>
  </w:num>
  <w:num w:numId="2">
    <w:abstractNumId w:val="10"/>
    <w:lvlOverride w:ilvl="0">
      <w:lvl w:ilvl="0">
        <w:start w:val="4"/>
        <w:numFmt w:val="decimal"/>
        <w:lvlText w:val="%1.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9"/>
  </w:num>
  <w:num w:numId="4">
    <w:abstractNumId w:val="8"/>
  </w:num>
  <w:num w:numId="5">
    <w:abstractNumId w:val="16"/>
  </w:num>
  <w:num w:numId="6">
    <w:abstractNumId w:val="5"/>
  </w:num>
  <w:num w:numId="7">
    <w:abstractNumId w:val="26"/>
  </w:num>
  <w:num w:numId="8">
    <w:abstractNumId w:val="14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7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56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5"/>
  </w:num>
  <w:num w:numId="14">
    <w:abstractNumId w:val="3"/>
  </w:num>
  <w:num w:numId="15">
    <w:abstractNumId w:val="13"/>
  </w:num>
  <w:num w:numId="16">
    <w:abstractNumId w:val="28"/>
  </w:num>
  <w:num w:numId="17">
    <w:abstractNumId w:val="2"/>
  </w:num>
  <w:num w:numId="18">
    <w:abstractNumId w:val="24"/>
  </w:num>
  <w:num w:numId="19">
    <w:abstractNumId w:val="20"/>
  </w:num>
  <w:num w:numId="20">
    <w:abstractNumId w:val="4"/>
  </w:num>
  <w:num w:numId="21">
    <w:abstractNumId w:val="21"/>
  </w:num>
  <w:num w:numId="22">
    <w:abstractNumId w:val="9"/>
  </w:num>
  <w:num w:numId="23">
    <w:abstractNumId w:val="7"/>
  </w:num>
  <w:num w:numId="24">
    <w:abstractNumId w:val="30"/>
  </w:num>
  <w:num w:numId="25">
    <w:abstractNumId w:val="18"/>
  </w:num>
  <w:num w:numId="26">
    <w:abstractNumId w:val="11"/>
  </w:num>
  <w:num w:numId="27">
    <w:abstractNumId w:val="27"/>
  </w:num>
  <w:num w:numId="28">
    <w:abstractNumId w:val="31"/>
  </w:num>
  <w:num w:numId="29">
    <w:abstractNumId w:val="19"/>
  </w:num>
  <w:num w:numId="30">
    <w:abstractNumId w:val="6"/>
  </w:num>
  <w:num w:numId="31">
    <w:abstractNumId w:val="12"/>
  </w:num>
  <w:num w:numId="32">
    <w:abstractNumId w:val="23"/>
  </w:num>
  <w:num w:numId="33">
    <w:abstractNumId w:val="1"/>
  </w:num>
  <w:num w:numId="34">
    <w:abstractNumId w:val="15"/>
  </w:num>
  <w:num w:numId="35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D5"/>
    <w:rsid w:val="00030A59"/>
    <w:rsid w:val="00032304"/>
    <w:rsid w:val="0005788D"/>
    <w:rsid w:val="000628FF"/>
    <w:rsid w:val="0006613A"/>
    <w:rsid w:val="000A5932"/>
    <w:rsid w:val="0010165F"/>
    <w:rsid w:val="00107054"/>
    <w:rsid w:val="001071C5"/>
    <w:rsid w:val="001157F9"/>
    <w:rsid w:val="00122F37"/>
    <w:rsid w:val="00194DFD"/>
    <w:rsid w:val="001A19C9"/>
    <w:rsid w:val="001A5CF6"/>
    <w:rsid w:val="001F12D9"/>
    <w:rsid w:val="0021320A"/>
    <w:rsid w:val="00247992"/>
    <w:rsid w:val="002761A4"/>
    <w:rsid w:val="00297C83"/>
    <w:rsid w:val="002C751C"/>
    <w:rsid w:val="002D3B52"/>
    <w:rsid w:val="002E75F7"/>
    <w:rsid w:val="00317F3B"/>
    <w:rsid w:val="003670C2"/>
    <w:rsid w:val="003A4088"/>
    <w:rsid w:val="00402B5B"/>
    <w:rsid w:val="00404A5E"/>
    <w:rsid w:val="004070C1"/>
    <w:rsid w:val="00435E3D"/>
    <w:rsid w:val="00440491"/>
    <w:rsid w:val="004B553B"/>
    <w:rsid w:val="004B75A2"/>
    <w:rsid w:val="004C5A37"/>
    <w:rsid w:val="004D1A71"/>
    <w:rsid w:val="004E3D7C"/>
    <w:rsid w:val="004E4A26"/>
    <w:rsid w:val="004F2688"/>
    <w:rsid w:val="00500CA4"/>
    <w:rsid w:val="0051058C"/>
    <w:rsid w:val="00534309"/>
    <w:rsid w:val="0053446A"/>
    <w:rsid w:val="005373B5"/>
    <w:rsid w:val="00556AD5"/>
    <w:rsid w:val="00557A00"/>
    <w:rsid w:val="0058352A"/>
    <w:rsid w:val="005839FD"/>
    <w:rsid w:val="005957E3"/>
    <w:rsid w:val="005B520F"/>
    <w:rsid w:val="005D7451"/>
    <w:rsid w:val="005E0070"/>
    <w:rsid w:val="005F6DE0"/>
    <w:rsid w:val="0065329E"/>
    <w:rsid w:val="00663A57"/>
    <w:rsid w:val="0067287B"/>
    <w:rsid w:val="00682BB6"/>
    <w:rsid w:val="00692DDB"/>
    <w:rsid w:val="006A70FC"/>
    <w:rsid w:val="006B5D80"/>
    <w:rsid w:val="006C3AE6"/>
    <w:rsid w:val="007261CE"/>
    <w:rsid w:val="007334F0"/>
    <w:rsid w:val="00746302"/>
    <w:rsid w:val="007A7305"/>
    <w:rsid w:val="007C4E04"/>
    <w:rsid w:val="007E4243"/>
    <w:rsid w:val="007E6B6C"/>
    <w:rsid w:val="007F5654"/>
    <w:rsid w:val="00843AA6"/>
    <w:rsid w:val="00854E52"/>
    <w:rsid w:val="00895F68"/>
    <w:rsid w:val="008A02AE"/>
    <w:rsid w:val="008B219B"/>
    <w:rsid w:val="008E2D1C"/>
    <w:rsid w:val="00905853"/>
    <w:rsid w:val="00906528"/>
    <w:rsid w:val="00925FE2"/>
    <w:rsid w:val="00927A50"/>
    <w:rsid w:val="009438D6"/>
    <w:rsid w:val="009460F5"/>
    <w:rsid w:val="009554EB"/>
    <w:rsid w:val="009A266C"/>
    <w:rsid w:val="009B591E"/>
    <w:rsid w:val="009B69D7"/>
    <w:rsid w:val="009C6DDC"/>
    <w:rsid w:val="009F3659"/>
    <w:rsid w:val="00A40EF8"/>
    <w:rsid w:val="00A5764B"/>
    <w:rsid w:val="00A7309A"/>
    <w:rsid w:val="00A95A49"/>
    <w:rsid w:val="00AB4A70"/>
    <w:rsid w:val="00AC5994"/>
    <w:rsid w:val="00B46B29"/>
    <w:rsid w:val="00B92B12"/>
    <w:rsid w:val="00BA5C42"/>
    <w:rsid w:val="00BA7124"/>
    <w:rsid w:val="00BF6FC3"/>
    <w:rsid w:val="00C10269"/>
    <w:rsid w:val="00C1289B"/>
    <w:rsid w:val="00C33BFB"/>
    <w:rsid w:val="00C53BEA"/>
    <w:rsid w:val="00C90567"/>
    <w:rsid w:val="00CB7710"/>
    <w:rsid w:val="00CC5481"/>
    <w:rsid w:val="00CD2E6B"/>
    <w:rsid w:val="00CD70A4"/>
    <w:rsid w:val="00CD7BCA"/>
    <w:rsid w:val="00CE17FB"/>
    <w:rsid w:val="00D215B5"/>
    <w:rsid w:val="00D21B46"/>
    <w:rsid w:val="00D258FB"/>
    <w:rsid w:val="00D376D0"/>
    <w:rsid w:val="00D601DB"/>
    <w:rsid w:val="00D824AE"/>
    <w:rsid w:val="00D933E2"/>
    <w:rsid w:val="00D97E5E"/>
    <w:rsid w:val="00DE0B36"/>
    <w:rsid w:val="00DE7C1E"/>
    <w:rsid w:val="00E00529"/>
    <w:rsid w:val="00E47686"/>
    <w:rsid w:val="00E667D9"/>
    <w:rsid w:val="00ED1994"/>
    <w:rsid w:val="00EE75E1"/>
    <w:rsid w:val="00EF131B"/>
    <w:rsid w:val="00EF659D"/>
    <w:rsid w:val="00F01A7E"/>
    <w:rsid w:val="00F178CE"/>
    <w:rsid w:val="00F205EF"/>
    <w:rsid w:val="00F54E0A"/>
    <w:rsid w:val="00F6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556AD5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AB4A70"/>
    <w:pPr>
      <w:keepNext/>
      <w:keepLines/>
      <w:widowControl/>
      <w:autoSpaceDE/>
      <w:autoSpaceDN/>
      <w:adjustRightInd/>
      <w:spacing w:before="120" w:after="120"/>
      <w:ind w:firstLine="567"/>
      <w:outlineLvl w:val="0"/>
    </w:pPr>
    <w:rPr>
      <w:rFonts w:eastAsia="Calibri"/>
      <w:b/>
      <w:bCs/>
      <w:sz w:val="28"/>
      <w:szCs w:val="26"/>
    </w:rPr>
  </w:style>
  <w:style w:type="paragraph" w:styleId="2">
    <w:name w:val="heading 2"/>
    <w:basedOn w:val="a"/>
    <w:next w:val="a"/>
    <w:link w:val="20"/>
    <w:autoRedefine/>
    <w:uiPriority w:val="99"/>
    <w:qFormat/>
    <w:rsid w:val="003A4088"/>
    <w:pPr>
      <w:keepNext/>
      <w:keepLines/>
      <w:widowControl/>
      <w:tabs>
        <w:tab w:val="num" w:pos="0"/>
      </w:tabs>
      <w:autoSpaceDE/>
      <w:autoSpaceDN/>
      <w:adjustRightInd/>
      <w:spacing w:before="120" w:after="120"/>
      <w:ind w:firstLine="567"/>
      <w:outlineLvl w:val="1"/>
    </w:pPr>
    <w:rPr>
      <w:rFonts w:eastAsia="Calibri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9"/>
    <w:qFormat/>
    <w:rsid w:val="005D7451"/>
    <w:pPr>
      <w:keepNext/>
      <w:widowControl/>
      <w:tabs>
        <w:tab w:val="left" w:pos="567"/>
      </w:tabs>
      <w:autoSpaceDE/>
      <w:autoSpaceDN/>
      <w:adjustRightInd/>
      <w:ind w:firstLine="567"/>
      <w:jc w:val="both"/>
      <w:outlineLvl w:val="2"/>
    </w:pPr>
    <w:rPr>
      <w:rFonts w:eastAsia="Times New Roman"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D7451"/>
    <w:pPr>
      <w:keepNext/>
      <w:widowControl/>
      <w:numPr>
        <w:ilvl w:val="3"/>
        <w:numId w:val="3"/>
      </w:numPr>
      <w:tabs>
        <w:tab w:val="left" w:pos="993"/>
      </w:tabs>
      <w:autoSpaceDE/>
      <w:autoSpaceDN/>
      <w:adjustRightInd/>
      <w:outlineLvl w:val="3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4A70"/>
    <w:rPr>
      <w:rFonts w:ascii="Times New Roman" w:eastAsia="Calibri" w:hAnsi="Times New Roman" w:cs="Times New Roman"/>
      <w:b/>
      <w:bCs/>
      <w:sz w:val="28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A4088"/>
    <w:rPr>
      <w:rFonts w:ascii="Times New Roman" w:eastAsia="Calibri" w:hAnsi="Times New Roman" w:cs="Times New Roman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D7451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D745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556AD5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customStyle="1" w:styleId="a4">
    <w:name w:val="Абзац списка Знак"/>
    <w:link w:val="a3"/>
    <w:locked/>
    <w:rsid w:val="00556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6A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AD5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56A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6AD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56A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6AD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5D7451"/>
    <w:pPr>
      <w:widowControl/>
      <w:tabs>
        <w:tab w:val="left" w:pos="993"/>
        <w:tab w:val="num" w:pos="1440"/>
      </w:tabs>
      <w:autoSpaceDE/>
      <w:autoSpaceDN/>
      <w:adjustRightInd/>
      <w:ind w:left="426" w:firstLine="425"/>
    </w:pPr>
    <w:rPr>
      <w:rFonts w:eastAsia="Calibri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D745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rsid w:val="005D7451"/>
    <w:rPr>
      <w:rFonts w:cs="Times New Roman"/>
      <w:color w:val="0000FF"/>
      <w:u w:val="single"/>
    </w:rPr>
  </w:style>
  <w:style w:type="character" w:styleId="ac">
    <w:name w:val="FollowedHyperlink"/>
    <w:uiPriority w:val="99"/>
    <w:rsid w:val="005D7451"/>
    <w:rPr>
      <w:rFonts w:cs="Times New Roman"/>
      <w:color w:val="800080"/>
      <w:u w:val="single"/>
    </w:rPr>
  </w:style>
  <w:style w:type="paragraph" w:styleId="ad">
    <w:name w:val="Body Text Indent"/>
    <w:basedOn w:val="a"/>
    <w:link w:val="ae"/>
    <w:uiPriority w:val="99"/>
    <w:rsid w:val="005D7451"/>
    <w:pPr>
      <w:widowControl/>
      <w:autoSpaceDE/>
      <w:autoSpaceDN/>
      <w:adjustRightInd/>
      <w:spacing w:after="120"/>
      <w:ind w:left="283"/>
    </w:pPr>
    <w:rPr>
      <w:rFonts w:eastAsia="Calibri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5D745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5D7451"/>
    <w:pPr>
      <w:widowControl/>
      <w:autoSpaceDE/>
      <w:autoSpaceDN/>
      <w:adjustRightInd/>
      <w:spacing w:after="120" w:line="480" w:lineRule="auto"/>
      <w:ind w:left="283"/>
    </w:pPr>
    <w:rPr>
      <w:rFonts w:eastAsia="Calibri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7451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Confirmation">
    <w:name w:val="Confirmation"/>
    <w:uiPriority w:val="99"/>
    <w:rsid w:val="005D7451"/>
    <w:pPr>
      <w:keepNext/>
      <w:spacing w:before="120" w:after="120"/>
      <w:jc w:val="center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customStyle="1" w:styleId="Confirmationtext">
    <w:name w:val="Confirmation text"/>
    <w:basedOn w:val="a"/>
    <w:uiPriority w:val="99"/>
    <w:rsid w:val="005D7451"/>
    <w:pPr>
      <w:keepLines/>
      <w:autoSpaceDE/>
      <w:autoSpaceDN/>
      <w:adjustRightInd/>
      <w:spacing w:before="60" w:after="60" w:line="288" w:lineRule="auto"/>
      <w:jc w:val="center"/>
    </w:pPr>
    <w:rPr>
      <w:rFonts w:eastAsia="Times New Roman"/>
      <w:sz w:val="28"/>
      <w:szCs w:val="24"/>
      <w:lang w:eastAsia="en-US"/>
    </w:rPr>
  </w:style>
  <w:style w:type="character" w:styleId="af">
    <w:name w:val="annotation reference"/>
    <w:uiPriority w:val="99"/>
    <w:rsid w:val="005D7451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rsid w:val="005D7451"/>
    <w:pPr>
      <w:widowControl/>
      <w:autoSpaceDE/>
      <w:autoSpaceDN/>
      <w:adjustRightInd/>
    </w:pPr>
    <w:rPr>
      <w:rFonts w:eastAsia="Calibri"/>
    </w:rPr>
  </w:style>
  <w:style w:type="character" w:customStyle="1" w:styleId="af1">
    <w:name w:val="Текст примечания Знак"/>
    <w:basedOn w:val="a0"/>
    <w:link w:val="af0"/>
    <w:uiPriority w:val="99"/>
    <w:rsid w:val="005D745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1"/>
    <w:link w:val="af3"/>
    <w:uiPriority w:val="99"/>
    <w:semiHidden/>
    <w:rsid w:val="005D745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f0"/>
    <w:next w:val="af0"/>
    <w:link w:val="af2"/>
    <w:uiPriority w:val="99"/>
    <w:semiHidden/>
    <w:rsid w:val="005D7451"/>
    <w:rPr>
      <w:b/>
      <w:bCs/>
    </w:rPr>
  </w:style>
  <w:style w:type="paragraph" w:customStyle="1" w:styleId="11">
    <w:name w:val="Знак Знак Знак1 Знак1 Знак Знак Знак Знак Знак Знак"/>
    <w:basedOn w:val="a"/>
    <w:uiPriority w:val="99"/>
    <w:rsid w:val="005D745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af4">
    <w:name w:val="Body Text"/>
    <w:basedOn w:val="a"/>
    <w:link w:val="af5"/>
    <w:uiPriority w:val="99"/>
    <w:rsid w:val="005D7451"/>
    <w:pPr>
      <w:widowControl/>
      <w:autoSpaceDE/>
      <w:autoSpaceDN/>
      <w:adjustRightInd/>
      <w:spacing w:after="120"/>
    </w:pPr>
    <w:rPr>
      <w:rFonts w:eastAsia="Calibri"/>
      <w:sz w:val="28"/>
      <w:szCs w:val="24"/>
    </w:rPr>
  </w:style>
  <w:style w:type="character" w:customStyle="1" w:styleId="af5">
    <w:name w:val="Основной текст Знак"/>
    <w:basedOn w:val="a0"/>
    <w:link w:val="af4"/>
    <w:uiPriority w:val="99"/>
    <w:rsid w:val="005D7451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12">
    <w:name w:val="Знак Знак1"/>
    <w:uiPriority w:val="99"/>
    <w:rsid w:val="005D7451"/>
    <w:rPr>
      <w:rFonts w:cs="Times New Roman"/>
      <w:sz w:val="24"/>
      <w:szCs w:val="24"/>
      <w:lang w:val="ru-RU" w:eastAsia="ru-RU" w:bidi="ar-SA"/>
    </w:rPr>
  </w:style>
  <w:style w:type="paragraph" w:styleId="af6">
    <w:name w:val="footnote text"/>
    <w:basedOn w:val="a"/>
    <w:link w:val="af7"/>
    <w:uiPriority w:val="99"/>
    <w:rsid w:val="005D7451"/>
    <w:pPr>
      <w:widowControl/>
      <w:autoSpaceDE/>
      <w:autoSpaceDN/>
      <w:adjustRightInd/>
    </w:pPr>
    <w:rPr>
      <w:rFonts w:eastAsia="Calibri"/>
    </w:rPr>
  </w:style>
  <w:style w:type="character" w:customStyle="1" w:styleId="af7">
    <w:name w:val="Текст сноски Знак"/>
    <w:basedOn w:val="a0"/>
    <w:link w:val="af6"/>
    <w:uiPriority w:val="99"/>
    <w:rsid w:val="005D745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5D7451"/>
    <w:rPr>
      <w:rFonts w:cs="Times New Roman"/>
      <w:lang w:val="ru-RU" w:eastAsia="ru-RU" w:bidi="ar-SA"/>
    </w:rPr>
  </w:style>
  <w:style w:type="character" w:styleId="af9">
    <w:name w:val="footnote reference"/>
    <w:uiPriority w:val="99"/>
    <w:rsid w:val="005D7451"/>
    <w:rPr>
      <w:rFonts w:cs="Times New Roman"/>
      <w:vertAlign w:val="superscript"/>
    </w:rPr>
  </w:style>
  <w:style w:type="character" w:styleId="afa">
    <w:name w:val="page number"/>
    <w:uiPriority w:val="99"/>
    <w:rsid w:val="005D7451"/>
    <w:rPr>
      <w:rFonts w:cs="Times New Roman"/>
    </w:rPr>
  </w:style>
  <w:style w:type="paragraph" w:customStyle="1" w:styleId="TableofContents">
    <w:name w:val="Table of Contents"/>
    <w:next w:val="a"/>
    <w:uiPriority w:val="99"/>
    <w:rsid w:val="005D7451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 w:cs="Times New Roman"/>
      <w:b/>
      <w:caps/>
      <w:kern w:val="32"/>
      <w:sz w:val="28"/>
      <w:szCs w:val="28"/>
    </w:rPr>
  </w:style>
  <w:style w:type="character" w:customStyle="1" w:styleId="23">
    <w:name w:val="Знак Знак2"/>
    <w:uiPriority w:val="99"/>
    <w:rsid w:val="005D7451"/>
    <w:rPr>
      <w:rFonts w:cs="Times New Roman"/>
      <w:sz w:val="24"/>
      <w:szCs w:val="24"/>
    </w:rPr>
  </w:style>
  <w:style w:type="paragraph" w:styleId="afb">
    <w:name w:val="Normal (Web)"/>
    <w:basedOn w:val="a"/>
    <w:uiPriority w:val="99"/>
    <w:rsid w:val="005D745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8"/>
      <w:szCs w:val="24"/>
    </w:rPr>
  </w:style>
  <w:style w:type="paragraph" w:styleId="afc">
    <w:name w:val="TOC Heading"/>
    <w:basedOn w:val="1"/>
    <w:next w:val="a"/>
    <w:uiPriority w:val="99"/>
    <w:qFormat/>
    <w:rsid w:val="005D7451"/>
    <w:pPr>
      <w:spacing w:before="480" w:after="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styleId="13">
    <w:name w:val="toc 1"/>
    <w:basedOn w:val="a"/>
    <w:next w:val="a"/>
    <w:autoRedefine/>
    <w:uiPriority w:val="39"/>
    <w:rsid w:val="005D7451"/>
    <w:pPr>
      <w:widowControl/>
      <w:tabs>
        <w:tab w:val="left" w:pos="660"/>
        <w:tab w:val="right" w:leader="dot" w:pos="9781"/>
      </w:tabs>
      <w:autoSpaceDE/>
      <w:autoSpaceDN/>
      <w:adjustRightInd/>
    </w:pPr>
    <w:rPr>
      <w:rFonts w:eastAsia="Times New Roman"/>
      <w:b/>
      <w:sz w:val="26"/>
      <w:szCs w:val="24"/>
    </w:rPr>
  </w:style>
  <w:style w:type="paragraph" w:styleId="24">
    <w:name w:val="toc 2"/>
    <w:basedOn w:val="a"/>
    <w:next w:val="a"/>
    <w:autoRedefine/>
    <w:uiPriority w:val="39"/>
    <w:rsid w:val="005D7451"/>
    <w:pPr>
      <w:widowControl/>
      <w:tabs>
        <w:tab w:val="left" w:pos="660"/>
        <w:tab w:val="right" w:leader="dot" w:pos="9781"/>
      </w:tabs>
      <w:autoSpaceDE/>
      <w:autoSpaceDN/>
      <w:adjustRightInd/>
      <w:ind w:left="709"/>
    </w:pPr>
    <w:rPr>
      <w:rFonts w:eastAsia="Times New Roman"/>
      <w:sz w:val="26"/>
      <w:szCs w:val="22"/>
    </w:rPr>
  </w:style>
  <w:style w:type="paragraph" w:styleId="33">
    <w:name w:val="toc 3"/>
    <w:basedOn w:val="a"/>
    <w:next w:val="a"/>
    <w:autoRedefine/>
    <w:uiPriority w:val="39"/>
    <w:rsid w:val="005D7451"/>
    <w:pPr>
      <w:widowControl/>
      <w:tabs>
        <w:tab w:val="right" w:leader="dot" w:pos="9770"/>
      </w:tabs>
      <w:autoSpaceDE/>
      <w:autoSpaceDN/>
      <w:adjustRightInd/>
      <w:spacing w:after="100" w:line="276" w:lineRule="auto"/>
      <w:ind w:left="440" w:firstLine="269"/>
    </w:pPr>
    <w:rPr>
      <w:rFonts w:ascii="Calibri" w:eastAsia="Times New Roman" w:hAnsi="Calibri"/>
      <w:sz w:val="22"/>
      <w:szCs w:val="22"/>
    </w:rPr>
  </w:style>
  <w:style w:type="paragraph" w:customStyle="1" w:styleId="14">
    <w:name w:val="Стиль1"/>
    <w:basedOn w:val="a"/>
    <w:uiPriority w:val="99"/>
    <w:qFormat/>
    <w:rsid w:val="005D7451"/>
    <w:pPr>
      <w:widowControl/>
      <w:autoSpaceDE/>
      <w:autoSpaceDN/>
      <w:adjustRightInd/>
      <w:jc w:val="both"/>
    </w:pPr>
    <w:rPr>
      <w:rFonts w:eastAsia="Times New Roman"/>
      <w:b/>
      <w:sz w:val="28"/>
      <w:szCs w:val="28"/>
    </w:rPr>
  </w:style>
  <w:style w:type="paragraph" w:customStyle="1" w:styleId="25">
    <w:name w:val="Стиль2"/>
    <w:basedOn w:val="a"/>
    <w:uiPriority w:val="99"/>
    <w:rsid w:val="005D7451"/>
    <w:pPr>
      <w:widowControl/>
      <w:tabs>
        <w:tab w:val="num" w:pos="360"/>
      </w:tabs>
      <w:autoSpaceDE/>
      <w:autoSpaceDN/>
      <w:adjustRightInd/>
      <w:ind w:left="360" w:hanging="360"/>
      <w:jc w:val="both"/>
    </w:pPr>
    <w:rPr>
      <w:rFonts w:eastAsia="Times New Roman"/>
      <w:sz w:val="28"/>
      <w:szCs w:val="28"/>
    </w:rPr>
  </w:style>
  <w:style w:type="character" w:customStyle="1" w:styleId="15">
    <w:name w:val="Стиль1 Знак"/>
    <w:uiPriority w:val="99"/>
    <w:rsid w:val="005D7451"/>
    <w:rPr>
      <w:rFonts w:cs="Times New Roman"/>
      <w:b/>
      <w:sz w:val="28"/>
      <w:szCs w:val="28"/>
    </w:rPr>
  </w:style>
  <w:style w:type="character" w:customStyle="1" w:styleId="26">
    <w:name w:val="Стиль2 Знак"/>
    <w:uiPriority w:val="99"/>
    <w:rsid w:val="005D7451"/>
    <w:rPr>
      <w:rFonts w:cs="Times New Roman"/>
      <w:sz w:val="28"/>
      <w:szCs w:val="28"/>
    </w:rPr>
  </w:style>
  <w:style w:type="paragraph" w:customStyle="1" w:styleId="afd">
    <w:name w:val="Текст по ГОСТ"/>
    <w:basedOn w:val="a"/>
    <w:link w:val="afe"/>
    <w:autoRedefine/>
    <w:uiPriority w:val="99"/>
    <w:rsid w:val="005D7451"/>
    <w:pPr>
      <w:widowControl/>
      <w:autoSpaceDE/>
      <w:autoSpaceDN/>
      <w:adjustRightInd/>
      <w:ind w:left="1802" w:hanging="360"/>
      <w:jc w:val="both"/>
    </w:pPr>
    <w:rPr>
      <w:rFonts w:eastAsia="Calibri"/>
      <w:sz w:val="28"/>
      <w:szCs w:val="24"/>
    </w:rPr>
  </w:style>
  <w:style w:type="character" w:customStyle="1" w:styleId="afe">
    <w:name w:val="Текст по ГОСТ Знак"/>
    <w:link w:val="afd"/>
    <w:uiPriority w:val="99"/>
    <w:locked/>
    <w:rsid w:val="005D745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f">
    <w:name w:val="Document Map"/>
    <w:basedOn w:val="a"/>
    <w:link w:val="aff0"/>
    <w:uiPriority w:val="99"/>
    <w:rsid w:val="005D7451"/>
    <w:pPr>
      <w:widowControl/>
      <w:autoSpaceDE/>
      <w:autoSpaceDN/>
      <w:adjustRightInd/>
    </w:pPr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rsid w:val="005D7451"/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5D7451"/>
    <w:rPr>
      <w:rFonts w:cs="Times New Roman"/>
    </w:rPr>
  </w:style>
  <w:style w:type="table" w:styleId="aff1">
    <w:name w:val="Table Grid"/>
    <w:basedOn w:val="a1"/>
    <w:uiPriority w:val="99"/>
    <w:rsid w:val="005D7451"/>
    <w:pPr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5D745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7">
    <w:name w:val="Body Text 2"/>
    <w:basedOn w:val="a"/>
    <w:link w:val="28"/>
    <w:uiPriority w:val="99"/>
    <w:rsid w:val="005D7451"/>
    <w:pPr>
      <w:widowControl/>
      <w:autoSpaceDE/>
      <w:autoSpaceDN/>
      <w:adjustRightInd/>
      <w:spacing w:after="120" w:line="480" w:lineRule="auto"/>
    </w:pPr>
    <w:rPr>
      <w:rFonts w:eastAsia="Calibri"/>
      <w:sz w:val="28"/>
      <w:szCs w:val="24"/>
    </w:rPr>
  </w:style>
  <w:style w:type="character" w:customStyle="1" w:styleId="28">
    <w:name w:val="Основной текст 2 Знак"/>
    <w:basedOn w:val="a0"/>
    <w:link w:val="27"/>
    <w:uiPriority w:val="99"/>
    <w:rsid w:val="005D745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4">
    <w:name w:val="Body Text 3"/>
    <w:basedOn w:val="a"/>
    <w:link w:val="35"/>
    <w:uiPriority w:val="99"/>
    <w:rsid w:val="005D7451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5D7451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style13333853160000000162msolistparagraph">
    <w:name w:val="style_13333853160000000162msolistparagraph"/>
    <w:basedOn w:val="a"/>
    <w:uiPriority w:val="99"/>
    <w:rsid w:val="005D745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8"/>
      <w:szCs w:val="24"/>
    </w:rPr>
  </w:style>
  <w:style w:type="character" w:customStyle="1" w:styleId="aff2">
    <w:name w:val="Текст концевой сноски Знак"/>
    <w:basedOn w:val="a0"/>
    <w:link w:val="aff3"/>
    <w:uiPriority w:val="99"/>
    <w:semiHidden/>
    <w:rsid w:val="005D745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3">
    <w:name w:val="endnote text"/>
    <w:basedOn w:val="a"/>
    <w:link w:val="aff2"/>
    <w:uiPriority w:val="99"/>
    <w:semiHidden/>
    <w:rsid w:val="005D7451"/>
    <w:pPr>
      <w:widowControl/>
      <w:autoSpaceDE/>
      <w:autoSpaceDN/>
      <w:adjustRightInd/>
    </w:pPr>
    <w:rPr>
      <w:rFonts w:eastAsia="Calibri"/>
    </w:rPr>
  </w:style>
  <w:style w:type="paragraph" w:customStyle="1" w:styleId="14-15">
    <w:name w:val="14-15"/>
    <w:basedOn w:val="a"/>
    <w:uiPriority w:val="99"/>
    <w:rsid w:val="005D7451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paragraph" w:customStyle="1" w:styleId="16">
    <w:name w:val="Абзац списка1"/>
    <w:basedOn w:val="a"/>
    <w:uiPriority w:val="99"/>
    <w:rsid w:val="005D7451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5D7451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5D7451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f4">
    <w:name w:val="No Spacing"/>
    <w:uiPriority w:val="1"/>
    <w:qFormat/>
    <w:rsid w:val="005D7451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7">
    <w:name w:val="Заголовок №1_"/>
    <w:basedOn w:val="a0"/>
    <w:link w:val="18"/>
    <w:uiPriority w:val="99"/>
    <w:locked/>
    <w:rsid w:val="00BA5C42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BA5C42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BA5C4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8">
    <w:name w:val="Заголовок №1"/>
    <w:basedOn w:val="a"/>
    <w:link w:val="17"/>
    <w:uiPriority w:val="99"/>
    <w:rsid w:val="00BA5C42"/>
    <w:pPr>
      <w:shd w:val="clear" w:color="auto" w:fill="FFFFFF"/>
      <w:autoSpaceDE/>
      <w:autoSpaceDN/>
      <w:adjustRightInd/>
      <w:spacing w:before="3360" w:after="180" w:line="240" w:lineRule="atLeast"/>
      <w:jc w:val="center"/>
      <w:outlineLvl w:val="0"/>
    </w:pPr>
    <w:rPr>
      <w:rFonts w:eastAsiaTheme="minorHAnsi"/>
      <w:b/>
      <w:bCs/>
      <w:sz w:val="40"/>
      <w:szCs w:val="40"/>
      <w:lang w:eastAsia="en-US"/>
    </w:rPr>
  </w:style>
  <w:style w:type="paragraph" w:customStyle="1" w:styleId="42">
    <w:name w:val="Основной текст (4)"/>
    <w:basedOn w:val="a"/>
    <w:link w:val="41"/>
    <w:uiPriority w:val="99"/>
    <w:rsid w:val="00BA5C42"/>
    <w:pPr>
      <w:shd w:val="clear" w:color="auto" w:fill="FFFFFF"/>
      <w:autoSpaceDE/>
      <w:autoSpaceDN/>
      <w:adjustRightInd/>
      <w:spacing w:before="180" w:after="360" w:line="418" w:lineRule="exact"/>
      <w:jc w:val="center"/>
    </w:pPr>
    <w:rPr>
      <w:rFonts w:eastAsiaTheme="minorHAnsi"/>
      <w:b/>
      <w:bCs/>
      <w:sz w:val="32"/>
      <w:szCs w:val="32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BA5C42"/>
    <w:pPr>
      <w:shd w:val="clear" w:color="auto" w:fill="FFFFFF"/>
      <w:autoSpaceDE/>
      <w:autoSpaceDN/>
      <w:adjustRightInd/>
      <w:spacing w:before="5640" w:line="240" w:lineRule="atLeast"/>
      <w:jc w:val="center"/>
    </w:pPr>
    <w:rPr>
      <w:rFonts w:eastAsiaTheme="minorHAnsi"/>
      <w:b/>
      <w:bCs/>
      <w:sz w:val="28"/>
      <w:szCs w:val="28"/>
      <w:lang w:eastAsia="en-US"/>
    </w:rPr>
  </w:style>
  <w:style w:type="character" w:customStyle="1" w:styleId="29">
    <w:name w:val="Основной текст (2)_"/>
    <w:basedOn w:val="a0"/>
    <w:link w:val="2a"/>
    <w:uiPriority w:val="99"/>
    <w:locked/>
    <w:rsid w:val="00CD7BC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rsid w:val="00CD7BCA"/>
    <w:pPr>
      <w:shd w:val="clear" w:color="auto" w:fill="FFFFFF"/>
      <w:autoSpaceDE/>
      <w:autoSpaceDN/>
      <w:adjustRightInd/>
      <w:spacing w:line="370" w:lineRule="exact"/>
      <w:ind w:hanging="460"/>
      <w:jc w:val="both"/>
    </w:pPr>
    <w:rPr>
      <w:rFonts w:eastAsiaTheme="minorHAnsi"/>
      <w:sz w:val="28"/>
      <w:szCs w:val="28"/>
      <w:lang w:eastAsia="en-US"/>
    </w:rPr>
  </w:style>
  <w:style w:type="character" w:customStyle="1" w:styleId="2b">
    <w:name w:val="Основной текст (2) + Полужирный"/>
    <w:basedOn w:val="29"/>
    <w:uiPriority w:val="99"/>
    <w:rsid w:val="00CD7BCA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556AD5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AB4A70"/>
    <w:pPr>
      <w:keepNext/>
      <w:keepLines/>
      <w:widowControl/>
      <w:autoSpaceDE/>
      <w:autoSpaceDN/>
      <w:adjustRightInd/>
      <w:spacing w:before="120" w:after="120"/>
      <w:ind w:firstLine="567"/>
      <w:outlineLvl w:val="0"/>
    </w:pPr>
    <w:rPr>
      <w:rFonts w:eastAsia="Calibri"/>
      <w:b/>
      <w:bCs/>
      <w:sz w:val="28"/>
      <w:szCs w:val="26"/>
    </w:rPr>
  </w:style>
  <w:style w:type="paragraph" w:styleId="2">
    <w:name w:val="heading 2"/>
    <w:basedOn w:val="a"/>
    <w:next w:val="a"/>
    <w:link w:val="20"/>
    <w:autoRedefine/>
    <w:uiPriority w:val="99"/>
    <w:qFormat/>
    <w:rsid w:val="003A4088"/>
    <w:pPr>
      <w:keepNext/>
      <w:keepLines/>
      <w:widowControl/>
      <w:tabs>
        <w:tab w:val="num" w:pos="0"/>
      </w:tabs>
      <w:autoSpaceDE/>
      <w:autoSpaceDN/>
      <w:adjustRightInd/>
      <w:spacing w:before="120" w:after="120"/>
      <w:ind w:firstLine="567"/>
      <w:outlineLvl w:val="1"/>
    </w:pPr>
    <w:rPr>
      <w:rFonts w:eastAsia="Calibri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9"/>
    <w:qFormat/>
    <w:rsid w:val="005D7451"/>
    <w:pPr>
      <w:keepNext/>
      <w:widowControl/>
      <w:tabs>
        <w:tab w:val="left" w:pos="567"/>
      </w:tabs>
      <w:autoSpaceDE/>
      <w:autoSpaceDN/>
      <w:adjustRightInd/>
      <w:ind w:firstLine="567"/>
      <w:jc w:val="both"/>
      <w:outlineLvl w:val="2"/>
    </w:pPr>
    <w:rPr>
      <w:rFonts w:eastAsia="Times New Roman"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D7451"/>
    <w:pPr>
      <w:keepNext/>
      <w:widowControl/>
      <w:numPr>
        <w:ilvl w:val="3"/>
        <w:numId w:val="3"/>
      </w:numPr>
      <w:tabs>
        <w:tab w:val="left" w:pos="993"/>
      </w:tabs>
      <w:autoSpaceDE/>
      <w:autoSpaceDN/>
      <w:adjustRightInd/>
      <w:outlineLvl w:val="3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4A70"/>
    <w:rPr>
      <w:rFonts w:ascii="Times New Roman" w:eastAsia="Calibri" w:hAnsi="Times New Roman" w:cs="Times New Roman"/>
      <w:b/>
      <w:bCs/>
      <w:sz w:val="28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A4088"/>
    <w:rPr>
      <w:rFonts w:ascii="Times New Roman" w:eastAsia="Calibri" w:hAnsi="Times New Roman" w:cs="Times New Roman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D7451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D745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556AD5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customStyle="1" w:styleId="a4">
    <w:name w:val="Абзац списка Знак"/>
    <w:link w:val="a3"/>
    <w:locked/>
    <w:rsid w:val="00556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6A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AD5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56A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6AD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56A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6AD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5D7451"/>
    <w:pPr>
      <w:widowControl/>
      <w:tabs>
        <w:tab w:val="left" w:pos="993"/>
        <w:tab w:val="num" w:pos="1440"/>
      </w:tabs>
      <w:autoSpaceDE/>
      <w:autoSpaceDN/>
      <w:adjustRightInd/>
      <w:ind w:left="426" w:firstLine="425"/>
    </w:pPr>
    <w:rPr>
      <w:rFonts w:eastAsia="Calibri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D745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rsid w:val="005D7451"/>
    <w:rPr>
      <w:rFonts w:cs="Times New Roman"/>
      <w:color w:val="0000FF"/>
      <w:u w:val="single"/>
    </w:rPr>
  </w:style>
  <w:style w:type="character" w:styleId="ac">
    <w:name w:val="FollowedHyperlink"/>
    <w:uiPriority w:val="99"/>
    <w:rsid w:val="005D7451"/>
    <w:rPr>
      <w:rFonts w:cs="Times New Roman"/>
      <w:color w:val="800080"/>
      <w:u w:val="single"/>
    </w:rPr>
  </w:style>
  <w:style w:type="paragraph" w:styleId="ad">
    <w:name w:val="Body Text Indent"/>
    <w:basedOn w:val="a"/>
    <w:link w:val="ae"/>
    <w:uiPriority w:val="99"/>
    <w:rsid w:val="005D7451"/>
    <w:pPr>
      <w:widowControl/>
      <w:autoSpaceDE/>
      <w:autoSpaceDN/>
      <w:adjustRightInd/>
      <w:spacing w:after="120"/>
      <w:ind w:left="283"/>
    </w:pPr>
    <w:rPr>
      <w:rFonts w:eastAsia="Calibri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5D745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5D7451"/>
    <w:pPr>
      <w:widowControl/>
      <w:autoSpaceDE/>
      <w:autoSpaceDN/>
      <w:adjustRightInd/>
      <w:spacing w:after="120" w:line="480" w:lineRule="auto"/>
      <w:ind w:left="283"/>
    </w:pPr>
    <w:rPr>
      <w:rFonts w:eastAsia="Calibri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7451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Confirmation">
    <w:name w:val="Confirmation"/>
    <w:uiPriority w:val="99"/>
    <w:rsid w:val="005D7451"/>
    <w:pPr>
      <w:keepNext/>
      <w:spacing w:before="120" w:after="120"/>
      <w:jc w:val="center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customStyle="1" w:styleId="Confirmationtext">
    <w:name w:val="Confirmation text"/>
    <w:basedOn w:val="a"/>
    <w:uiPriority w:val="99"/>
    <w:rsid w:val="005D7451"/>
    <w:pPr>
      <w:keepLines/>
      <w:autoSpaceDE/>
      <w:autoSpaceDN/>
      <w:adjustRightInd/>
      <w:spacing w:before="60" w:after="60" w:line="288" w:lineRule="auto"/>
      <w:jc w:val="center"/>
    </w:pPr>
    <w:rPr>
      <w:rFonts w:eastAsia="Times New Roman"/>
      <w:sz w:val="28"/>
      <w:szCs w:val="24"/>
      <w:lang w:eastAsia="en-US"/>
    </w:rPr>
  </w:style>
  <w:style w:type="character" w:styleId="af">
    <w:name w:val="annotation reference"/>
    <w:uiPriority w:val="99"/>
    <w:rsid w:val="005D7451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rsid w:val="005D7451"/>
    <w:pPr>
      <w:widowControl/>
      <w:autoSpaceDE/>
      <w:autoSpaceDN/>
      <w:adjustRightInd/>
    </w:pPr>
    <w:rPr>
      <w:rFonts w:eastAsia="Calibri"/>
    </w:rPr>
  </w:style>
  <w:style w:type="character" w:customStyle="1" w:styleId="af1">
    <w:name w:val="Текст примечания Знак"/>
    <w:basedOn w:val="a0"/>
    <w:link w:val="af0"/>
    <w:uiPriority w:val="99"/>
    <w:rsid w:val="005D745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1"/>
    <w:link w:val="af3"/>
    <w:uiPriority w:val="99"/>
    <w:semiHidden/>
    <w:rsid w:val="005D745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f0"/>
    <w:next w:val="af0"/>
    <w:link w:val="af2"/>
    <w:uiPriority w:val="99"/>
    <w:semiHidden/>
    <w:rsid w:val="005D7451"/>
    <w:rPr>
      <w:b/>
      <w:bCs/>
    </w:rPr>
  </w:style>
  <w:style w:type="paragraph" w:customStyle="1" w:styleId="11">
    <w:name w:val="Знак Знак Знак1 Знак1 Знак Знак Знак Знак Знак Знак"/>
    <w:basedOn w:val="a"/>
    <w:uiPriority w:val="99"/>
    <w:rsid w:val="005D745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af4">
    <w:name w:val="Body Text"/>
    <w:basedOn w:val="a"/>
    <w:link w:val="af5"/>
    <w:uiPriority w:val="99"/>
    <w:rsid w:val="005D7451"/>
    <w:pPr>
      <w:widowControl/>
      <w:autoSpaceDE/>
      <w:autoSpaceDN/>
      <w:adjustRightInd/>
      <w:spacing w:after="120"/>
    </w:pPr>
    <w:rPr>
      <w:rFonts w:eastAsia="Calibri"/>
      <w:sz w:val="28"/>
      <w:szCs w:val="24"/>
    </w:rPr>
  </w:style>
  <w:style w:type="character" w:customStyle="1" w:styleId="af5">
    <w:name w:val="Основной текст Знак"/>
    <w:basedOn w:val="a0"/>
    <w:link w:val="af4"/>
    <w:uiPriority w:val="99"/>
    <w:rsid w:val="005D7451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12">
    <w:name w:val="Знак Знак1"/>
    <w:uiPriority w:val="99"/>
    <w:rsid w:val="005D7451"/>
    <w:rPr>
      <w:rFonts w:cs="Times New Roman"/>
      <w:sz w:val="24"/>
      <w:szCs w:val="24"/>
      <w:lang w:val="ru-RU" w:eastAsia="ru-RU" w:bidi="ar-SA"/>
    </w:rPr>
  </w:style>
  <w:style w:type="paragraph" w:styleId="af6">
    <w:name w:val="footnote text"/>
    <w:basedOn w:val="a"/>
    <w:link w:val="af7"/>
    <w:uiPriority w:val="99"/>
    <w:rsid w:val="005D7451"/>
    <w:pPr>
      <w:widowControl/>
      <w:autoSpaceDE/>
      <w:autoSpaceDN/>
      <w:adjustRightInd/>
    </w:pPr>
    <w:rPr>
      <w:rFonts w:eastAsia="Calibri"/>
    </w:rPr>
  </w:style>
  <w:style w:type="character" w:customStyle="1" w:styleId="af7">
    <w:name w:val="Текст сноски Знак"/>
    <w:basedOn w:val="a0"/>
    <w:link w:val="af6"/>
    <w:uiPriority w:val="99"/>
    <w:rsid w:val="005D745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5D7451"/>
    <w:rPr>
      <w:rFonts w:cs="Times New Roman"/>
      <w:lang w:val="ru-RU" w:eastAsia="ru-RU" w:bidi="ar-SA"/>
    </w:rPr>
  </w:style>
  <w:style w:type="character" w:styleId="af9">
    <w:name w:val="footnote reference"/>
    <w:uiPriority w:val="99"/>
    <w:rsid w:val="005D7451"/>
    <w:rPr>
      <w:rFonts w:cs="Times New Roman"/>
      <w:vertAlign w:val="superscript"/>
    </w:rPr>
  </w:style>
  <w:style w:type="character" w:styleId="afa">
    <w:name w:val="page number"/>
    <w:uiPriority w:val="99"/>
    <w:rsid w:val="005D7451"/>
    <w:rPr>
      <w:rFonts w:cs="Times New Roman"/>
    </w:rPr>
  </w:style>
  <w:style w:type="paragraph" w:customStyle="1" w:styleId="TableofContents">
    <w:name w:val="Table of Contents"/>
    <w:next w:val="a"/>
    <w:uiPriority w:val="99"/>
    <w:rsid w:val="005D7451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 w:cs="Times New Roman"/>
      <w:b/>
      <w:caps/>
      <w:kern w:val="32"/>
      <w:sz w:val="28"/>
      <w:szCs w:val="28"/>
    </w:rPr>
  </w:style>
  <w:style w:type="character" w:customStyle="1" w:styleId="23">
    <w:name w:val="Знак Знак2"/>
    <w:uiPriority w:val="99"/>
    <w:rsid w:val="005D7451"/>
    <w:rPr>
      <w:rFonts w:cs="Times New Roman"/>
      <w:sz w:val="24"/>
      <w:szCs w:val="24"/>
    </w:rPr>
  </w:style>
  <w:style w:type="paragraph" w:styleId="afb">
    <w:name w:val="Normal (Web)"/>
    <w:basedOn w:val="a"/>
    <w:uiPriority w:val="99"/>
    <w:rsid w:val="005D745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8"/>
      <w:szCs w:val="24"/>
    </w:rPr>
  </w:style>
  <w:style w:type="paragraph" w:styleId="afc">
    <w:name w:val="TOC Heading"/>
    <w:basedOn w:val="1"/>
    <w:next w:val="a"/>
    <w:uiPriority w:val="99"/>
    <w:qFormat/>
    <w:rsid w:val="005D7451"/>
    <w:pPr>
      <w:spacing w:before="480" w:after="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styleId="13">
    <w:name w:val="toc 1"/>
    <w:basedOn w:val="a"/>
    <w:next w:val="a"/>
    <w:autoRedefine/>
    <w:uiPriority w:val="39"/>
    <w:rsid w:val="005D7451"/>
    <w:pPr>
      <w:widowControl/>
      <w:tabs>
        <w:tab w:val="left" w:pos="660"/>
        <w:tab w:val="right" w:leader="dot" w:pos="9781"/>
      </w:tabs>
      <w:autoSpaceDE/>
      <w:autoSpaceDN/>
      <w:adjustRightInd/>
    </w:pPr>
    <w:rPr>
      <w:rFonts w:eastAsia="Times New Roman"/>
      <w:b/>
      <w:sz w:val="26"/>
      <w:szCs w:val="24"/>
    </w:rPr>
  </w:style>
  <w:style w:type="paragraph" w:styleId="24">
    <w:name w:val="toc 2"/>
    <w:basedOn w:val="a"/>
    <w:next w:val="a"/>
    <w:autoRedefine/>
    <w:uiPriority w:val="39"/>
    <w:rsid w:val="005D7451"/>
    <w:pPr>
      <w:widowControl/>
      <w:tabs>
        <w:tab w:val="left" w:pos="660"/>
        <w:tab w:val="right" w:leader="dot" w:pos="9781"/>
      </w:tabs>
      <w:autoSpaceDE/>
      <w:autoSpaceDN/>
      <w:adjustRightInd/>
      <w:ind w:left="709"/>
    </w:pPr>
    <w:rPr>
      <w:rFonts w:eastAsia="Times New Roman"/>
      <w:sz w:val="26"/>
      <w:szCs w:val="22"/>
    </w:rPr>
  </w:style>
  <w:style w:type="paragraph" w:styleId="33">
    <w:name w:val="toc 3"/>
    <w:basedOn w:val="a"/>
    <w:next w:val="a"/>
    <w:autoRedefine/>
    <w:uiPriority w:val="39"/>
    <w:rsid w:val="005D7451"/>
    <w:pPr>
      <w:widowControl/>
      <w:tabs>
        <w:tab w:val="right" w:leader="dot" w:pos="9770"/>
      </w:tabs>
      <w:autoSpaceDE/>
      <w:autoSpaceDN/>
      <w:adjustRightInd/>
      <w:spacing w:after="100" w:line="276" w:lineRule="auto"/>
      <w:ind w:left="440" w:firstLine="269"/>
    </w:pPr>
    <w:rPr>
      <w:rFonts w:ascii="Calibri" w:eastAsia="Times New Roman" w:hAnsi="Calibri"/>
      <w:sz w:val="22"/>
      <w:szCs w:val="22"/>
    </w:rPr>
  </w:style>
  <w:style w:type="paragraph" w:customStyle="1" w:styleId="14">
    <w:name w:val="Стиль1"/>
    <w:basedOn w:val="a"/>
    <w:uiPriority w:val="99"/>
    <w:qFormat/>
    <w:rsid w:val="005D7451"/>
    <w:pPr>
      <w:widowControl/>
      <w:autoSpaceDE/>
      <w:autoSpaceDN/>
      <w:adjustRightInd/>
      <w:jc w:val="both"/>
    </w:pPr>
    <w:rPr>
      <w:rFonts w:eastAsia="Times New Roman"/>
      <w:b/>
      <w:sz w:val="28"/>
      <w:szCs w:val="28"/>
    </w:rPr>
  </w:style>
  <w:style w:type="paragraph" w:customStyle="1" w:styleId="25">
    <w:name w:val="Стиль2"/>
    <w:basedOn w:val="a"/>
    <w:uiPriority w:val="99"/>
    <w:rsid w:val="005D7451"/>
    <w:pPr>
      <w:widowControl/>
      <w:tabs>
        <w:tab w:val="num" w:pos="360"/>
      </w:tabs>
      <w:autoSpaceDE/>
      <w:autoSpaceDN/>
      <w:adjustRightInd/>
      <w:ind w:left="360" w:hanging="360"/>
      <w:jc w:val="both"/>
    </w:pPr>
    <w:rPr>
      <w:rFonts w:eastAsia="Times New Roman"/>
      <w:sz w:val="28"/>
      <w:szCs w:val="28"/>
    </w:rPr>
  </w:style>
  <w:style w:type="character" w:customStyle="1" w:styleId="15">
    <w:name w:val="Стиль1 Знак"/>
    <w:uiPriority w:val="99"/>
    <w:rsid w:val="005D7451"/>
    <w:rPr>
      <w:rFonts w:cs="Times New Roman"/>
      <w:b/>
      <w:sz w:val="28"/>
      <w:szCs w:val="28"/>
    </w:rPr>
  </w:style>
  <w:style w:type="character" w:customStyle="1" w:styleId="26">
    <w:name w:val="Стиль2 Знак"/>
    <w:uiPriority w:val="99"/>
    <w:rsid w:val="005D7451"/>
    <w:rPr>
      <w:rFonts w:cs="Times New Roman"/>
      <w:sz w:val="28"/>
      <w:szCs w:val="28"/>
    </w:rPr>
  </w:style>
  <w:style w:type="paragraph" w:customStyle="1" w:styleId="afd">
    <w:name w:val="Текст по ГОСТ"/>
    <w:basedOn w:val="a"/>
    <w:link w:val="afe"/>
    <w:autoRedefine/>
    <w:uiPriority w:val="99"/>
    <w:rsid w:val="005D7451"/>
    <w:pPr>
      <w:widowControl/>
      <w:autoSpaceDE/>
      <w:autoSpaceDN/>
      <w:adjustRightInd/>
      <w:ind w:left="1802" w:hanging="360"/>
      <w:jc w:val="both"/>
    </w:pPr>
    <w:rPr>
      <w:rFonts w:eastAsia="Calibri"/>
      <w:sz w:val="28"/>
      <w:szCs w:val="24"/>
    </w:rPr>
  </w:style>
  <w:style w:type="character" w:customStyle="1" w:styleId="afe">
    <w:name w:val="Текст по ГОСТ Знак"/>
    <w:link w:val="afd"/>
    <w:uiPriority w:val="99"/>
    <w:locked/>
    <w:rsid w:val="005D745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f">
    <w:name w:val="Document Map"/>
    <w:basedOn w:val="a"/>
    <w:link w:val="aff0"/>
    <w:uiPriority w:val="99"/>
    <w:rsid w:val="005D7451"/>
    <w:pPr>
      <w:widowControl/>
      <w:autoSpaceDE/>
      <w:autoSpaceDN/>
      <w:adjustRightInd/>
    </w:pPr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rsid w:val="005D7451"/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5D7451"/>
    <w:rPr>
      <w:rFonts w:cs="Times New Roman"/>
    </w:rPr>
  </w:style>
  <w:style w:type="table" w:styleId="aff1">
    <w:name w:val="Table Grid"/>
    <w:basedOn w:val="a1"/>
    <w:uiPriority w:val="99"/>
    <w:rsid w:val="005D7451"/>
    <w:pPr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5D745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7">
    <w:name w:val="Body Text 2"/>
    <w:basedOn w:val="a"/>
    <w:link w:val="28"/>
    <w:uiPriority w:val="99"/>
    <w:rsid w:val="005D7451"/>
    <w:pPr>
      <w:widowControl/>
      <w:autoSpaceDE/>
      <w:autoSpaceDN/>
      <w:adjustRightInd/>
      <w:spacing w:after="120" w:line="480" w:lineRule="auto"/>
    </w:pPr>
    <w:rPr>
      <w:rFonts w:eastAsia="Calibri"/>
      <w:sz w:val="28"/>
      <w:szCs w:val="24"/>
    </w:rPr>
  </w:style>
  <w:style w:type="character" w:customStyle="1" w:styleId="28">
    <w:name w:val="Основной текст 2 Знак"/>
    <w:basedOn w:val="a0"/>
    <w:link w:val="27"/>
    <w:uiPriority w:val="99"/>
    <w:rsid w:val="005D745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4">
    <w:name w:val="Body Text 3"/>
    <w:basedOn w:val="a"/>
    <w:link w:val="35"/>
    <w:uiPriority w:val="99"/>
    <w:rsid w:val="005D7451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5D7451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style13333853160000000162msolistparagraph">
    <w:name w:val="style_13333853160000000162msolistparagraph"/>
    <w:basedOn w:val="a"/>
    <w:uiPriority w:val="99"/>
    <w:rsid w:val="005D745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8"/>
      <w:szCs w:val="24"/>
    </w:rPr>
  </w:style>
  <w:style w:type="character" w:customStyle="1" w:styleId="aff2">
    <w:name w:val="Текст концевой сноски Знак"/>
    <w:basedOn w:val="a0"/>
    <w:link w:val="aff3"/>
    <w:uiPriority w:val="99"/>
    <w:semiHidden/>
    <w:rsid w:val="005D745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3">
    <w:name w:val="endnote text"/>
    <w:basedOn w:val="a"/>
    <w:link w:val="aff2"/>
    <w:uiPriority w:val="99"/>
    <w:semiHidden/>
    <w:rsid w:val="005D7451"/>
    <w:pPr>
      <w:widowControl/>
      <w:autoSpaceDE/>
      <w:autoSpaceDN/>
      <w:adjustRightInd/>
    </w:pPr>
    <w:rPr>
      <w:rFonts w:eastAsia="Calibri"/>
    </w:rPr>
  </w:style>
  <w:style w:type="paragraph" w:customStyle="1" w:styleId="14-15">
    <w:name w:val="14-15"/>
    <w:basedOn w:val="a"/>
    <w:uiPriority w:val="99"/>
    <w:rsid w:val="005D7451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paragraph" w:customStyle="1" w:styleId="16">
    <w:name w:val="Абзац списка1"/>
    <w:basedOn w:val="a"/>
    <w:uiPriority w:val="99"/>
    <w:rsid w:val="005D7451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5D7451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5D7451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f4">
    <w:name w:val="No Spacing"/>
    <w:uiPriority w:val="1"/>
    <w:qFormat/>
    <w:rsid w:val="005D7451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7">
    <w:name w:val="Заголовок №1_"/>
    <w:basedOn w:val="a0"/>
    <w:link w:val="18"/>
    <w:uiPriority w:val="99"/>
    <w:locked/>
    <w:rsid w:val="00BA5C42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BA5C42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BA5C4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8">
    <w:name w:val="Заголовок №1"/>
    <w:basedOn w:val="a"/>
    <w:link w:val="17"/>
    <w:uiPriority w:val="99"/>
    <w:rsid w:val="00BA5C42"/>
    <w:pPr>
      <w:shd w:val="clear" w:color="auto" w:fill="FFFFFF"/>
      <w:autoSpaceDE/>
      <w:autoSpaceDN/>
      <w:adjustRightInd/>
      <w:spacing w:before="3360" w:after="180" w:line="240" w:lineRule="atLeast"/>
      <w:jc w:val="center"/>
      <w:outlineLvl w:val="0"/>
    </w:pPr>
    <w:rPr>
      <w:rFonts w:eastAsiaTheme="minorHAnsi"/>
      <w:b/>
      <w:bCs/>
      <w:sz w:val="40"/>
      <w:szCs w:val="40"/>
      <w:lang w:eastAsia="en-US"/>
    </w:rPr>
  </w:style>
  <w:style w:type="paragraph" w:customStyle="1" w:styleId="42">
    <w:name w:val="Основной текст (4)"/>
    <w:basedOn w:val="a"/>
    <w:link w:val="41"/>
    <w:uiPriority w:val="99"/>
    <w:rsid w:val="00BA5C42"/>
    <w:pPr>
      <w:shd w:val="clear" w:color="auto" w:fill="FFFFFF"/>
      <w:autoSpaceDE/>
      <w:autoSpaceDN/>
      <w:adjustRightInd/>
      <w:spacing w:before="180" w:after="360" w:line="418" w:lineRule="exact"/>
      <w:jc w:val="center"/>
    </w:pPr>
    <w:rPr>
      <w:rFonts w:eastAsiaTheme="minorHAnsi"/>
      <w:b/>
      <w:bCs/>
      <w:sz w:val="32"/>
      <w:szCs w:val="32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BA5C42"/>
    <w:pPr>
      <w:shd w:val="clear" w:color="auto" w:fill="FFFFFF"/>
      <w:autoSpaceDE/>
      <w:autoSpaceDN/>
      <w:adjustRightInd/>
      <w:spacing w:before="5640" w:line="240" w:lineRule="atLeast"/>
      <w:jc w:val="center"/>
    </w:pPr>
    <w:rPr>
      <w:rFonts w:eastAsiaTheme="minorHAnsi"/>
      <w:b/>
      <w:bCs/>
      <w:sz w:val="28"/>
      <w:szCs w:val="28"/>
      <w:lang w:eastAsia="en-US"/>
    </w:rPr>
  </w:style>
  <w:style w:type="character" w:customStyle="1" w:styleId="29">
    <w:name w:val="Основной текст (2)_"/>
    <w:basedOn w:val="a0"/>
    <w:link w:val="2a"/>
    <w:uiPriority w:val="99"/>
    <w:locked/>
    <w:rsid w:val="00CD7BC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rsid w:val="00CD7BCA"/>
    <w:pPr>
      <w:shd w:val="clear" w:color="auto" w:fill="FFFFFF"/>
      <w:autoSpaceDE/>
      <w:autoSpaceDN/>
      <w:adjustRightInd/>
      <w:spacing w:line="370" w:lineRule="exact"/>
      <w:ind w:hanging="460"/>
      <w:jc w:val="both"/>
    </w:pPr>
    <w:rPr>
      <w:rFonts w:eastAsiaTheme="minorHAnsi"/>
      <w:sz w:val="28"/>
      <w:szCs w:val="28"/>
      <w:lang w:eastAsia="en-US"/>
    </w:rPr>
  </w:style>
  <w:style w:type="character" w:customStyle="1" w:styleId="2b">
    <w:name w:val="Основной текст (2) + Полужирный"/>
    <w:basedOn w:val="29"/>
    <w:uiPriority w:val="99"/>
    <w:rsid w:val="00CD7BCA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5DB8A-8CE5-4688-A1A4-A624BB44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6148</Words>
  <Characters>35049</Characters>
  <Application>Microsoft Office Word</Application>
  <DocSecurity>4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РЦРО</Company>
  <LinksUpToDate>false</LinksUpToDate>
  <CharactersWithSpaces>41115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comp105-3</dc:creator>
  <cp:lastModifiedBy>Elena Tyrsina</cp:lastModifiedBy>
  <cp:revision>2</cp:revision>
  <cp:lastPrinted>2019-03-01T03:12:00Z</cp:lastPrinted>
  <dcterms:created xsi:type="dcterms:W3CDTF">2019-03-29T15:06:00Z</dcterms:created>
  <dcterms:modified xsi:type="dcterms:W3CDTF">2019-03-29T15:06:00Z</dcterms:modified>
</cp:coreProperties>
</file>