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C5" w:rsidRDefault="00FE2AC5" w:rsidP="00FE2AC5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FE2AC5" w:rsidRDefault="00FE2AC5" w:rsidP="00FE2AC5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Всероссийских проверочных работ в </w:t>
      </w:r>
      <w:r w:rsidR="00BD55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классах образовательных организаций Оренбургской области</w:t>
      </w:r>
    </w:p>
    <w:p w:rsidR="00FE2AC5" w:rsidRDefault="00FE2AC5" w:rsidP="00FE2AC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31D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731D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E2AC5" w:rsidRDefault="00731DC5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Федеральной службы по надзору в сфере образования и науки от 07.02.2019 № 104 «О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всероссийских</w:t>
      </w:r>
      <w:r w:rsidRPr="007D6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проверочных работ в 2019 году, утвержденный приказом Федеральной службы по надзору в сфере образования и науки от 29 января 2019 года № 84 «О проведении Федеральной службой по надзору в сфере образования и науки</w:t>
      </w:r>
      <w:r w:rsidRPr="005F1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мониторинга качества подготовки обучающихся общеобразовательных </w:t>
      </w:r>
      <w:r w:rsidRPr="001B7583">
        <w:rPr>
          <w:rFonts w:ascii="Times New Roman" w:hAnsi="Times New Roman" w:cs="Times New Roman"/>
          <w:sz w:val="24"/>
          <w:szCs w:val="24"/>
        </w:rPr>
        <w:t>организаций в 2019 году</w:t>
      </w:r>
      <w:r>
        <w:rPr>
          <w:rFonts w:ascii="Times New Roman" w:hAnsi="Times New Roman" w:cs="Times New Roman"/>
          <w:sz w:val="24"/>
          <w:szCs w:val="24"/>
        </w:rPr>
        <w:t>» и</w:t>
      </w:r>
      <w:r w:rsidRPr="001B7583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83">
        <w:rPr>
          <w:rFonts w:ascii="Times New Roman" w:hAnsi="Times New Roman" w:cs="Times New Roman"/>
          <w:sz w:val="24"/>
          <w:szCs w:val="24"/>
        </w:rPr>
        <w:t xml:space="preserve">«Об участии в исследованиях качества образования в </w:t>
      </w:r>
      <w:r>
        <w:rPr>
          <w:rFonts w:ascii="Times New Roman" w:hAnsi="Times New Roman" w:cs="Times New Roman"/>
          <w:sz w:val="24"/>
          <w:szCs w:val="24"/>
        </w:rPr>
        <w:t>апреле</w:t>
      </w:r>
      <w:r w:rsidRPr="001B758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7583">
        <w:rPr>
          <w:rFonts w:ascii="Times New Roman" w:hAnsi="Times New Roman" w:cs="Times New Roman"/>
          <w:sz w:val="24"/>
          <w:szCs w:val="24"/>
        </w:rPr>
        <w:t xml:space="preserve"> года»</w:t>
      </w:r>
      <w:r w:rsidR="003E19AC">
        <w:rPr>
          <w:rFonts w:ascii="Times New Roman" w:hAnsi="Times New Roman" w:cs="Times New Roman"/>
          <w:sz w:val="24"/>
          <w:szCs w:val="24"/>
        </w:rPr>
        <w:t>»</w:t>
      </w:r>
      <w:r w:rsidRPr="001B7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28</w:t>
      </w:r>
      <w:r w:rsidRPr="001B7583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7583">
        <w:rPr>
          <w:rFonts w:ascii="Times New Roman" w:hAnsi="Times New Roman" w:cs="Times New Roman"/>
          <w:sz w:val="24"/>
          <w:szCs w:val="24"/>
        </w:rPr>
        <w:t xml:space="preserve"> №01-21/</w:t>
      </w:r>
      <w:r>
        <w:rPr>
          <w:rFonts w:ascii="Times New Roman" w:hAnsi="Times New Roman" w:cs="Times New Roman"/>
          <w:sz w:val="24"/>
          <w:szCs w:val="24"/>
        </w:rPr>
        <w:t>727,</w:t>
      </w:r>
      <w:r w:rsidRPr="001B7583">
        <w:rPr>
          <w:rFonts w:ascii="Times New Roman" w:hAnsi="Times New Roman" w:cs="Times New Roman"/>
          <w:sz w:val="24"/>
          <w:szCs w:val="24"/>
        </w:rPr>
        <w:t xml:space="preserve"> в Оренбургской области</w:t>
      </w:r>
      <w:r w:rsidR="00FE2AC5">
        <w:rPr>
          <w:rFonts w:ascii="Times New Roman" w:hAnsi="Times New Roman" w:cs="Times New Roman"/>
          <w:sz w:val="24"/>
          <w:szCs w:val="24"/>
        </w:rPr>
        <w:t xml:space="preserve"> проведены проверочные работы по русскому языку, математике, </w:t>
      </w:r>
      <w:r w:rsidR="00F14108">
        <w:rPr>
          <w:rFonts w:ascii="Times New Roman" w:hAnsi="Times New Roman" w:cs="Times New Roman"/>
          <w:sz w:val="24"/>
          <w:szCs w:val="24"/>
        </w:rPr>
        <w:t xml:space="preserve">физике, </w:t>
      </w:r>
      <w:r w:rsidR="00AD3269">
        <w:rPr>
          <w:rFonts w:ascii="Times New Roman" w:hAnsi="Times New Roman" w:cs="Times New Roman"/>
          <w:sz w:val="24"/>
          <w:szCs w:val="24"/>
        </w:rPr>
        <w:t>биологии, истории, обществознанию</w:t>
      </w:r>
      <w:r w:rsidR="00F14108">
        <w:rPr>
          <w:rFonts w:ascii="Times New Roman" w:hAnsi="Times New Roman" w:cs="Times New Roman"/>
          <w:sz w:val="24"/>
          <w:szCs w:val="24"/>
        </w:rPr>
        <w:t xml:space="preserve">, </w:t>
      </w:r>
      <w:r w:rsidR="00AD3269">
        <w:rPr>
          <w:rFonts w:ascii="Times New Roman" w:hAnsi="Times New Roman" w:cs="Times New Roman"/>
          <w:sz w:val="24"/>
          <w:szCs w:val="24"/>
        </w:rPr>
        <w:t xml:space="preserve">и </w:t>
      </w:r>
      <w:r w:rsidR="00F14108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FE2AC5">
        <w:rPr>
          <w:rFonts w:ascii="Times New Roman" w:hAnsi="Times New Roman" w:cs="Times New Roman"/>
          <w:sz w:val="24"/>
          <w:szCs w:val="24"/>
        </w:rPr>
        <w:t xml:space="preserve"> в </w:t>
      </w:r>
      <w:r w:rsidR="00F14108">
        <w:rPr>
          <w:rFonts w:ascii="Times New Roman" w:hAnsi="Times New Roman" w:cs="Times New Roman"/>
          <w:sz w:val="24"/>
          <w:szCs w:val="24"/>
        </w:rPr>
        <w:t>7</w:t>
      </w:r>
      <w:r w:rsidR="00FE2AC5">
        <w:rPr>
          <w:rFonts w:ascii="Times New Roman" w:hAnsi="Times New Roman" w:cs="Times New Roman"/>
          <w:sz w:val="24"/>
          <w:szCs w:val="24"/>
        </w:rPr>
        <w:t xml:space="preserve"> классах образовательных организаций области.</w:t>
      </w:r>
    </w:p>
    <w:tbl>
      <w:tblPr>
        <w:tblW w:w="10652" w:type="dxa"/>
        <w:jc w:val="center"/>
        <w:tblInd w:w="93" w:type="dxa"/>
        <w:tblLook w:val="04A0" w:firstRow="1" w:lastRow="0" w:firstColumn="1" w:lastColumn="0" w:noHBand="0" w:noVBand="1"/>
      </w:tblPr>
      <w:tblGrid>
        <w:gridCol w:w="2041"/>
        <w:gridCol w:w="855"/>
        <w:gridCol w:w="601"/>
        <w:gridCol w:w="601"/>
        <w:gridCol w:w="601"/>
        <w:gridCol w:w="601"/>
        <w:gridCol w:w="1567"/>
        <w:gridCol w:w="1567"/>
        <w:gridCol w:w="1109"/>
        <w:gridCol w:w="1109"/>
      </w:tblGrid>
      <w:tr w:rsidR="00F14108" w:rsidTr="00F14108">
        <w:trPr>
          <w:trHeight w:val="340"/>
          <w:tblHeader/>
          <w:jc w:val="center"/>
        </w:trPr>
        <w:tc>
          <w:tcPr>
            <w:tcW w:w="10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4108" w:rsidRDefault="00F14108" w:rsidP="00F14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</w:t>
            </w:r>
          </w:p>
        </w:tc>
      </w:tr>
      <w:tr w:rsidR="00F14108" w:rsidTr="00F14108">
        <w:trPr>
          <w:trHeight w:val="340"/>
          <w:tblHeader/>
          <w:jc w:val="center"/>
        </w:trPr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уч.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региону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России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региону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России</w:t>
            </w:r>
          </w:p>
        </w:tc>
      </w:tr>
      <w:tr w:rsidR="00F14108" w:rsidTr="00F14108">
        <w:trPr>
          <w:trHeight w:val="37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17878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</w:t>
            </w: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16866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</w:t>
            </w: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История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Обществознание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Английский язык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Немецкий язык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</w:tr>
      <w:tr w:rsidR="00F14108" w:rsidTr="00F14108">
        <w:trPr>
          <w:trHeight w:val="340"/>
          <w:jc w:val="center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108" w:rsidRDefault="00F1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</w:tr>
    </w:tbl>
    <w:p w:rsidR="00F14108" w:rsidRDefault="007C2183" w:rsidP="00B56ED9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данных таблицы 1 позволяет видеть, что </w:t>
      </w:r>
      <w:r w:rsidR="00F14108">
        <w:rPr>
          <w:rFonts w:ascii="Times New Roman" w:hAnsi="Times New Roman" w:cs="Times New Roman"/>
          <w:sz w:val="24"/>
          <w:szCs w:val="24"/>
        </w:rPr>
        <w:t>в целом с проверочными работами успешно справились свыше 80% обучающихся 7 классов Оренбургской области:</w:t>
      </w:r>
    </w:p>
    <w:p w:rsidR="00F14108" w:rsidRDefault="00F14108" w:rsidP="00B56ED9">
      <w:pPr>
        <w:pStyle w:val="a5"/>
        <w:numPr>
          <w:ilvl w:val="0"/>
          <w:numId w:val="11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работой по русскому языку справились 88% обучающихся, что выше российского показателя на 7,4%;</w:t>
      </w:r>
    </w:p>
    <w:p w:rsidR="00F14108" w:rsidRDefault="00F14108" w:rsidP="00B56ED9">
      <w:pPr>
        <w:pStyle w:val="a5"/>
        <w:numPr>
          <w:ilvl w:val="0"/>
          <w:numId w:val="11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работой по математике справились 93% обучающихся, что выше российского показателя на 1,8%;</w:t>
      </w:r>
    </w:p>
    <w:p w:rsidR="00F14108" w:rsidRDefault="00F14108" w:rsidP="00B56ED9">
      <w:pPr>
        <w:pStyle w:val="a5"/>
        <w:numPr>
          <w:ilvl w:val="0"/>
          <w:numId w:val="11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A19">
        <w:rPr>
          <w:rFonts w:ascii="Times New Roman" w:hAnsi="Times New Roman" w:cs="Times New Roman"/>
          <w:sz w:val="24"/>
          <w:szCs w:val="24"/>
        </w:rPr>
        <w:t xml:space="preserve">с работой по </w:t>
      </w:r>
      <w:r>
        <w:rPr>
          <w:rFonts w:ascii="Times New Roman" w:hAnsi="Times New Roman" w:cs="Times New Roman"/>
          <w:sz w:val="24"/>
          <w:szCs w:val="24"/>
        </w:rPr>
        <w:t>физике</w:t>
      </w:r>
      <w:r w:rsidRPr="00DA5A19">
        <w:rPr>
          <w:rFonts w:ascii="Times New Roman" w:hAnsi="Times New Roman" w:cs="Times New Roman"/>
          <w:sz w:val="24"/>
          <w:szCs w:val="24"/>
        </w:rPr>
        <w:t xml:space="preserve"> справились 9</w:t>
      </w:r>
      <w:r>
        <w:rPr>
          <w:rFonts w:ascii="Times New Roman" w:hAnsi="Times New Roman" w:cs="Times New Roman"/>
          <w:sz w:val="24"/>
          <w:szCs w:val="24"/>
        </w:rPr>
        <w:t>1,9</w:t>
      </w:r>
      <w:r w:rsidRPr="00DA5A19">
        <w:rPr>
          <w:rFonts w:ascii="Times New Roman" w:hAnsi="Times New Roman" w:cs="Times New Roman"/>
          <w:sz w:val="24"/>
          <w:szCs w:val="24"/>
        </w:rPr>
        <w:t xml:space="preserve">% обучающихся, что на </w:t>
      </w:r>
      <w:r>
        <w:rPr>
          <w:rFonts w:ascii="Times New Roman" w:hAnsi="Times New Roman" w:cs="Times New Roman"/>
          <w:sz w:val="24"/>
          <w:szCs w:val="24"/>
        </w:rPr>
        <w:t>4,3</w:t>
      </w:r>
      <w:r w:rsidRPr="00DA5A19">
        <w:rPr>
          <w:rFonts w:ascii="Times New Roman" w:hAnsi="Times New Roman" w:cs="Times New Roman"/>
          <w:sz w:val="24"/>
          <w:szCs w:val="24"/>
        </w:rPr>
        <w:t>% выше российского показателя;</w:t>
      </w:r>
    </w:p>
    <w:p w:rsidR="00F14108" w:rsidRDefault="00F14108" w:rsidP="00B56ED9">
      <w:pPr>
        <w:pStyle w:val="a5"/>
        <w:numPr>
          <w:ilvl w:val="0"/>
          <w:numId w:val="11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A19">
        <w:rPr>
          <w:rFonts w:ascii="Times New Roman" w:hAnsi="Times New Roman" w:cs="Times New Roman"/>
          <w:sz w:val="24"/>
          <w:szCs w:val="24"/>
        </w:rPr>
        <w:lastRenderedPageBreak/>
        <w:t>с работой по биологии справились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5A19">
        <w:rPr>
          <w:rFonts w:ascii="Times New Roman" w:hAnsi="Times New Roman" w:cs="Times New Roman"/>
          <w:sz w:val="24"/>
          <w:szCs w:val="24"/>
        </w:rPr>
        <w:t xml:space="preserve">% обучающихся, что на </w:t>
      </w:r>
      <w:r>
        <w:rPr>
          <w:rFonts w:ascii="Times New Roman" w:hAnsi="Times New Roman" w:cs="Times New Roman"/>
          <w:sz w:val="24"/>
          <w:szCs w:val="24"/>
        </w:rPr>
        <w:t>3,8</w:t>
      </w:r>
      <w:r w:rsidRPr="00DA5A19">
        <w:rPr>
          <w:rFonts w:ascii="Times New Roman" w:hAnsi="Times New Roman" w:cs="Times New Roman"/>
          <w:sz w:val="24"/>
          <w:szCs w:val="24"/>
        </w:rPr>
        <w:t>% выше российского показателя;</w:t>
      </w:r>
    </w:p>
    <w:p w:rsidR="00F14108" w:rsidRDefault="00F14108" w:rsidP="00B56ED9">
      <w:pPr>
        <w:pStyle w:val="a5"/>
        <w:numPr>
          <w:ilvl w:val="0"/>
          <w:numId w:val="11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A19">
        <w:rPr>
          <w:rFonts w:ascii="Times New Roman" w:hAnsi="Times New Roman" w:cs="Times New Roman"/>
          <w:sz w:val="24"/>
          <w:szCs w:val="24"/>
        </w:rPr>
        <w:t>с работой по истории справились 9</w:t>
      </w:r>
      <w:r>
        <w:rPr>
          <w:rFonts w:ascii="Times New Roman" w:hAnsi="Times New Roman" w:cs="Times New Roman"/>
          <w:sz w:val="24"/>
          <w:szCs w:val="24"/>
        </w:rPr>
        <w:t>6,2</w:t>
      </w:r>
      <w:r w:rsidRPr="00DA5A19">
        <w:rPr>
          <w:rFonts w:ascii="Times New Roman" w:hAnsi="Times New Roman" w:cs="Times New Roman"/>
          <w:sz w:val="24"/>
          <w:szCs w:val="24"/>
        </w:rPr>
        <w:t xml:space="preserve">% обучающихся, что на </w:t>
      </w:r>
      <w:r>
        <w:rPr>
          <w:rFonts w:ascii="Times New Roman" w:hAnsi="Times New Roman" w:cs="Times New Roman"/>
          <w:sz w:val="24"/>
          <w:szCs w:val="24"/>
        </w:rPr>
        <w:t>2,9% выше российского показателя;</w:t>
      </w:r>
    </w:p>
    <w:p w:rsidR="00F14108" w:rsidRDefault="00F14108" w:rsidP="00B56ED9">
      <w:pPr>
        <w:pStyle w:val="a5"/>
        <w:numPr>
          <w:ilvl w:val="0"/>
          <w:numId w:val="11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A19">
        <w:rPr>
          <w:rFonts w:ascii="Times New Roman" w:hAnsi="Times New Roman" w:cs="Times New Roman"/>
          <w:sz w:val="24"/>
          <w:szCs w:val="24"/>
        </w:rPr>
        <w:t xml:space="preserve">с работой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DA5A19">
        <w:rPr>
          <w:rFonts w:ascii="Times New Roman" w:hAnsi="Times New Roman" w:cs="Times New Roman"/>
          <w:sz w:val="24"/>
          <w:szCs w:val="24"/>
        </w:rPr>
        <w:t xml:space="preserve"> справились 9</w:t>
      </w:r>
      <w:r>
        <w:rPr>
          <w:rFonts w:ascii="Times New Roman" w:hAnsi="Times New Roman" w:cs="Times New Roman"/>
          <w:sz w:val="24"/>
          <w:szCs w:val="24"/>
        </w:rPr>
        <w:t>0,9</w:t>
      </w:r>
      <w:r w:rsidRPr="00DA5A19">
        <w:rPr>
          <w:rFonts w:ascii="Times New Roman" w:hAnsi="Times New Roman" w:cs="Times New Roman"/>
          <w:sz w:val="24"/>
          <w:szCs w:val="24"/>
        </w:rPr>
        <w:t xml:space="preserve">% обучающихся, что на </w:t>
      </w:r>
      <w:r>
        <w:rPr>
          <w:rFonts w:ascii="Times New Roman" w:hAnsi="Times New Roman" w:cs="Times New Roman"/>
          <w:sz w:val="24"/>
          <w:szCs w:val="24"/>
        </w:rPr>
        <w:t>5,8% выше российского показателя;</w:t>
      </w:r>
    </w:p>
    <w:p w:rsidR="00F14108" w:rsidRDefault="00F14108" w:rsidP="00B56ED9">
      <w:pPr>
        <w:pStyle w:val="a5"/>
        <w:numPr>
          <w:ilvl w:val="0"/>
          <w:numId w:val="11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475">
        <w:rPr>
          <w:rFonts w:ascii="Times New Roman" w:hAnsi="Times New Roman" w:cs="Times New Roman"/>
          <w:sz w:val="24"/>
          <w:szCs w:val="24"/>
        </w:rPr>
        <w:t>с работой по географии справились 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0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0475">
        <w:rPr>
          <w:rFonts w:ascii="Times New Roman" w:hAnsi="Times New Roman" w:cs="Times New Roman"/>
          <w:sz w:val="24"/>
          <w:szCs w:val="24"/>
        </w:rPr>
        <w:t xml:space="preserve">% обучающихся, что на </w:t>
      </w:r>
      <w:r>
        <w:rPr>
          <w:rFonts w:ascii="Times New Roman" w:hAnsi="Times New Roman" w:cs="Times New Roman"/>
          <w:sz w:val="24"/>
          <w:szCs w:val="24"/>
        </w:rPr>
        <w:t>2,9% выше российского показателя;</w:t>
      </w:r>
    </w:p>
    <w:p w:rsidR="00F14108" w:rsidRDefault="00F14108" w:rsidP="00B56ED9">
      <w:pPr>
        <w:pStyle w:val="a5"/>
        <w:numPr>
          <w:ilvl w:val="0"/>
          <w:numId w:val="11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работой по иностранным языкам справились более 82% обучающихся, что на 8% выше российского показателя.</w:t>
      </w:r>
    </w:p>
    <w:p w:rsidR="00B56ED9" w:rsidRDefault="00B56ED9" w:rsidP="00B56ED9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4C53EF" wp14:editId="363CB963">
            <wp:extent cx="5940425" cy="2619820"/>
            <wp:effectExtent l="0" t="0" r="222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6ED9" w:rsidRDefault="00B56ED9" w:rsidP="00B56ED9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обучающихся, выполнивших проверочную работу на «4» и «5» варьируется от 29,6% (география ) до 51,6% (история).</w:t>
      </w:r>
    </w:p>
    <w:p w:rsidR="00B56ED9" w:rsidRDefault="00B56ED9" w:rsidP="00B56ED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A0E255" wp14:editId="0117A8C8">
            <wp:extent cx="5940425" cy="2694240"/>
            <wp:effectExtent l="0" t="0" r="22225" b="1143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6ED9" w:rsidRPr="00B56ED9" w:rsidRDefault="00B56ED9" w:rsidP="00B56ED9">
      <w:pPr>
        <w:spacing w:after="0" w:line="30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25D4" w:rsidRDefault="000625D4" w:rsidP="00F14108">
      <w:pPr>
        <w:pStyle w:val="2"/>
      </w:pPr>
      <w:r>
        <w:t>Русский язык</w:t>
      </w:r>
      <w:r w:rsidR="00731DC5">
        <w:t xml:space="preserve"> </w:t>
      </w:r>
      <w:r w:rsidR="00F14108">
        <w:t>7</w:t>
      </w:r>
      <w:r w:rsidR="00731DC5">
        <w:t xml:space="preserve"> класс</w:t>
      </w:r>
    </w:p>
    <w:p w:rsidR="002434CE" w:rsidRPr="00C93C01" w:rsidRDefault="002434CE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Работу выполняли </w:t>
      </w:r>
      <w:r w:rsidR="008A7D4F">
        <w:rPr>
          <w:rFonts w:ascii="Times New Roman" w:hAnsi="Times New Roman" w:cs="Times New Roman"/>
          <w:sz w:val="24"/>
          <w:szCs w:val="24"/>
        </w:rPr>
        <w:t>17878</w:t>
      </w:r>
      <w:r w:rsidRPr="00C93C01">
        <w:rPr>
          <w:rFonts w:ascii="Times New Roman" w:hAnsi="Times New Roman" w:cs="Times New Roman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0625D4" w:rsidRDefault="002434CE" w:rsidP="0045417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lastRenderedPageBreak/>
        <w:t xml:space="preserve">Данные о распределении учащихся по группам баллов в процентах представлены в таблице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C93C01">
        <w:rPr>
          <w:rFonts w:ascii="Times New Roman" w:hAnsi="Times New Roman" w:cs="Times New Roman"/>
          <w:sz w:val="24"/>
          <w:szCs w:val="24"/>
        </w:rPr>
        <w:t>(в сравнении с российскими показателями)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42" w:type="dxa"/>
        <w:jc w:val="center"/>
        <w:tblInd w:w="93" w:type="dxa"/>
        <w:tblLook w:val="04A0" w:firstRow="1" w:lastRow="0" w:firstColumn="1" w:lastColumn="0" w:noHBand="0" w:noVBand="1"/>
      </w:tblPr>
      <w:tblGrid>
        <w:gridCol w:w="2353"/>
        <w:gridCol w:w="770"/>
        <w:gridCol w:w="768"/>
        <w:gridCol w:w="768"/>
        <w:gridCol w:w="565"/>
        <w:gridCol w:w="1762"/>
        <w:gridCol w:w="1356"/>
      </w:tblGrid>
      <w:tr w:rsidR="008A7D4F" w:rsidRPr="008A7D4F" w:rsidTr="008A7D4F">
        <w:trPr>
          <w:trHeight w:val="20"/>
          <w:jc w:val="center"/>
        </w:trPr>
        <w:tc>
          <w:tcPr>
            <w:tcW w:w="83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8A7D4F" w:rsidRPr="008A7D4F" w:rsidTr="008A7D4F">
        <w:trPr>
          <w:trHeight w:val="20"/>
          <w:jc w:val="center"/>
        </w:trPr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8A7D4F" w:rsidRPr="008A7D4F" w:rsidTr="008A7D4F">
        <w:trPr>
          <w:trHeight w:val="20"/>
          <w:jc w:val="center"/>
        </w:trPr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7D4F" w:rsidRPr="008A7D4F" w:rsidTr="008A7D4F">
        <w:trPr>
          <w:trHeight w:val="2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8A7D4F" w:rsidRPr="008A7D4F" w:rsidTr="008A7D4F">
        <w:trPr>
          <w:trHeight w:val="20"/>
          <w:jc w:val="center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D4F" w:rsidRPr="008A7D4F" w:rsidRDefault="008A7D4F" w:rsidP="008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</w:t>
            </w:r>
          </w:p>
        </w:tc>
      </w:tr>
    </w:tbl>
    <w:p w:rsidR="002434CE" w:rsidRPr="00C93C01" w:rsidRDefault="002434CE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Можно видеть, что процент успеваемости по русскому языку в </w:t>
      </w:r>
      <w:r w:rsidR="008A7D4F">
        <w:rPr>
          <w:rFonts w:ascii="Times New Roman" w:hAnsi="Times New Roman" w:cs="Times New Roman"/>
          <w:sz w:val="24"/>
          <w:szCs w:val="24"/>
        </w:rPr>
        <w:t>7</w:t>
      </w:r>
      <w:r w:rsidRPr="00C93C01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 xml:space="preserve">ассе в Оренбургской области выше </w:t>
      </w:r>
      <w:r w:rsidRPr="00C93C01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3C01">
        <w:rPr>
          <w:rFonts w:ascii="Times New Roman" w:hAnsi="Times New Roman" w:cs="Times New Roman"/>
          <w:sz w:val="24"/>
          <w:szCs w:val="24"/>
        </w:rPr>
        <w:t xml:space="preserve"> по России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A7D4F">
        <w:rPr>
          <w:rFonts w:ascii="Times New Roman" w:hAnsi="Times New Roman" w:cs="Times New Roman"/>
          <w:sz w:val="24"/>
          <w:szCs w:val="24"/>
        </w:rPr>
        <w:t>7,4</w:t>
      </w:r>
      <w:r>
        <w:rPr>
          <w:rFonts w:ascii="Times New Roman" w:hAnsi="Times New Roman" w:cs="Times New Roman"/>
          <w:sz w:val="24"/>
          <w:szCs w:val="24"/>
        </w:rPr>
        <w:t xml:space="preserve">%, а процент качества выше российского показателя на </w:t>
      </w:r>
      <w:r w:rsidR="008A7D4F">
        <w:rPr>
          <w:rFonts w:ascii="Times New Roman" w:hAnsi="Times New Roman" w:cs="Times New Roman"/>
          <w:sz w:val="24"/>
          <w:szCs w:val="24"/>
        </w:rPr>
        <w:t>1,3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2434CE" w:rsidRDefault="008A7D4F" w:rsidP="00860B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20E3B6" wp14:editId="3613F3E2">
            <wp:extent cx="3962400" cy="2162175"/>
            <wp:effectExtent l="0" t="0" r="19050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34CE" w:rsidRDefault="002434CE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 с работой на положительную отметку 88% обучающихся </w:t>
      </w:r>
      <w:r w:rsidR="008A7D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-х классов.</w:t>
      </w:r>
    </w:p>
    <w:p w:rsidR="002434CE" w:rsidRDefault="002434CE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обучающихся, не справившихся с проверочной работой, ниже российского показателя на </w:t>
      </w:r>
      <w:r w:rsidR="008A7D4F">
        <w:rPr>
          <w:rFonts w:ascii="Times New Roman" w:hAnsi="Times New Roman" w:cs="Times New Roman"/>
          <w:sz w:val="24"/>
          <w:szCs w:val="24"/>
        </w:rPr>
        <w:t>7,4</w:t>
      </w:r>
      <w:r>
        <w:rPr>
          <w:rFonts w:ascii="Times New Roman" w:hAnsi="Times New Roman" w:cs="Times New Roman"/>
          <w:sz w:val="24"/>
          <w:szCs w:val="24"/>
        </w:rPr>
        <w:t>% и составляет 1</w:t>
      </w:r>
      <w:r w:rsidR="008A7D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8673A2" w:rsidRDefault="008A7D4F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37,3</w:t>
      </w:r>
      <w:r w:rsidR="008673A2">
        <w:rPr>
          <w:rFonts w:ascii="Times New Roman" w:hAnsi="Times New Roman" w:cs="Times New Roman"/>
          <w:sz w:val="24"/>
          <w:szCs w:val="24"/>
        </w:rPr>
        <w:t xml:space="preserve">% </w:t>
      </w:r>
      <w:r w:rsidR="00A33F1F">
        <w:rPr>
          <w:rFonts w:ascii="Times New Roman" w:hAnsi="Times New Roman" w:cs="Times New Roman"/>
          <w:sz w:val="24"/>
          <w:szCs w:val="24"/>
        </w:rPr>
        <w:t>шестиклассников выполнили проверочную работу по русскому языку на отметку «4» и «5».</w:t>
      </w:r>
    </w:p>
    <w:p w:rsidR="002434CE" w:rsidRDefault="002434CE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русскому языку в </w:t>
      </w:r>
      <w:r w:rsidR="00A713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классе (таблица 3):</w:t>
      </w:r>
    </w:p>
    <w:tbl>
      <w:tblPr>
        <w:tblW w:w="9424" w:type="dxa"/>
        <w:tblInd w:w="93" w:type="dxa"/>
        <w:tblLook w:val="04A0" w:firstRow="1" w:lastRow="0" w:firstColumn="1" w:lastColumn="0" w:noHBand="0" w:noVBand="1"/>
      </w:tblPr>
      <w:tblGrid>
        <w:gridCol w:w="3645"/>
        <w:gridCol w:w="735"/>
        <w:gridCol w:w="735"/>
        <w:gridCol w:w="735"/>
        <w:gridCol w:w="735"/>
        <w:gridCol w:w="1510"/>
        <w:gridCol w:w="1329"/>
      </w:tblGrid>
      <w:tr w:rsidR="00A713B3" w:rsidRPr="00A713B3" w:rsidTr="00A713B3">
        <w:trPr>
          <w:trHeight w:val="20"/>
          <w:tblHeader/>
        </w:trPr>
        <w:tc>
          <w:tcPr>
            <w:tcW w:w="94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Таблица 3</w:t>
            </w:r>
          </w:p>
        </w:tc>
      </w:tr>
      <w:tr w:rsidR="00A713B3" w:rsidRPr="00A713B3" w:rsidTr="00A713B3">
        <w:trPr>
          <w:trHeight w:val="20"/>
          <w:tblHeader/>
        </w:trPr>
        <w:tc>
          <w:tcPr>
            <w:tcW w:w="3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A713B3" w:rsidRPr="00A713B3" w:rsidTr="00A713B3">
        <w:trPr>
          <w:trHeight w:val="20"/>
          <w:tblHeader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A713B3" w:rsidRPr="00A713B3" w:rsidTr="00A713B3">
        <w:trPr>
          <w:trHeight w:val="20"/>
          <w:tblHeader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32,2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37,3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38,5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98,9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60,4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54,1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96,8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42,7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96,7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19,2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0,93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94,43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20,13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55,7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33,6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3,8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37,4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50,6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92,2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49,2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91,2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51,6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91,2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39,6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46,1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90,4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49,2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6,1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89,8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Октябрьский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89,8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51,2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89,7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38,5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10,3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89,7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32,7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89,5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37,2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45,3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88,7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43,4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88,5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38,5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 Комаровский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26,7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87,2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27,9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87,1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37,1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87,1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55,8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87,1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31,3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13,2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51,5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86,8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13,3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86,7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32,4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29,9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86,6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59,7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86,4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26,7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44,2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31,9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86,2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50,3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31,2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35,7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15,5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26,5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84,6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30,2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84,4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46,7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84,3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37,6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15,8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49,1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29,4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84,2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16,1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49,4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83,9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34,5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16,2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50,3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31,7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83,8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33,5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83,6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38,1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30,8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83,1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17,9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28,3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82,1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30,3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33,6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79,7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24,7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27,1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75,3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30,8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26,1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39,1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29,6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73,9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42,4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25,8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2,3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70,5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28,1</w:t>
            </w:r>
          </w:p>
        </w:tc>
      </w:tr>
      <w:tr w:rsidR="00A713B3" w:rsidRPr="00A713B3" w:rsidTr="00A713B3">
        <w:trPr>
          <w:trHeight w:val="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3B3" w:rsidRPr="00A713B3" w:rsidRDefault="00A713B3" w:rsidP="00A71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26,6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66,9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B3" w:rsidRPr="00A713B3" w:rsidRDefault="00A713B3" w:rsidP="00A713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713B3">
              <w:rPr>
                <w:rFonts w:ascii="Arial Narrow" w:eastAsia="Times New Roman" w:hAnsi="Arial Narrow" w:cs="Calibri"/>
                <w:color w:val="000000"/>
                <w:lang w:eastAsia="ru-RU"/>
              </w:rPr>
              <w:t>28,2</w:t>
            </w:r>
          </w:p>
        </w:tc>
      </w:tr>
    </w:tbl>
    <w:p w:rsidR="00215AA9" w:rsidRPr="00DD5E6B" w:rsidRDefault="00B86292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0">
        <w:rPr>
          <w:rFonts w:ascii="Times New Roman" w:hAnsi="Times New Roman" w:cs="Times New Roman"/>
          <w:sz w:val="24"/>
          <w:szCs w:val="24"/>
        </w:rPr>
        <w:t>У</w:t>
      </w:r>
      <w:r w:rsidR="003F38A8" w:rsidRPr="007D2BB0">
        <w:rPr>
          <w:rFonts w:ascii="Times New Roman" w:hAnsi="Times New Roman" w:cs="Times New Roman"/>
          <w:sz w:val="24"/>
          <w:szCs w:val="24"/>
        </w:rPr>
        <w:t>спеваемость выше 9</w:t>
      </w:r>
      <w:r w:rsidRPr="007D2BB0">
        <w:rPr>
          <w:rFonts w:ascii="Times New Roman" w:hAnsi="Times New Roman" w:cs="Times New Roman"/>
          <w:sz w:val="24"/>
          <w:szCs w:val="24"/>
        </w:rPr>
        <w:t>5</w:t>
      </w:r>
      <w:r w:rsidR="003F38A8" w:rsidRPr="007D2BB0">
        <w:rPr>
          <w:rFonts w:ascii="Times New Roman" w:hAnsi="Times New Roman" w:cs="Times New Roman"/>
          <w:sz w:val="24"/>
          <w:szCs w:val="24"/>
        </w:rPr>
        <w:t>%:</w:t>
      </w:r>
      <w:r w:rsidRPr="007D2BB0">
        <w:rPr>
          <w:rFonts w:ascii="Times New Roman" w:hAnsi="Times New Roman" w:cs="Times New Roman"/>
          <w:sz w:val="24"/>
          <w:szCs w:val="24"/>
        </w:rPr>
        <w:t xml:space="preserve"> показали</w:t>
      </w:r>
      <w:r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="003F38A8" w:rsidRPr="00DD5E6B">
        <w:rPr>
          <w:rFonts w:ascii="Times New Roman" w:hAnsi="Times New Roman" w:cs="Times New Roman"/>
          <w:sz w:val="24"/>
          <w:szCs w:val="24"/>
        </w:rPr>
        <w:t xml:space="preserve"> </w:t>
      </w:r>
      <w:r w:rsidR="007D2BB0">
        <w:rPr>
          <w:rFonts w:ascii="Times New Roman" w:hAnsi="Times New Roman" w:cs="Times New Roman"/>
          <w:sz w:val="24"/>
          <w:szCs w:val="24"/>
        </w:rPr>
        <w:t>трех</w:t>
      </w:r>
      <w:r w:rsidR="009E2D94">
        <w:rPr>
          <w:rFonts w:ascii="Times New Roman" w:hAnsi="Times New Roman" w:cs="Times New Roman"/>
          <w:sz w:val="24"/>
          <w:szCs w:val="24"/>
        </w:rPr>
        <w:t xml:space="preserve"> муниципалитетов: </w:t>
      </w:r>
      <w:r w:rsidR="007D2BB0">
        <w:rPr>
          <w:rFonts w:ascii="Times New Roman" w:hAnsi="Times New Roman" w:cs="Times New Roman"/>
          <w:sz w:val="24"/>
          <w:szCs w:val="24"/>
        </w:rPr>
        <w:t>Соль-Илецкий городской округ</w:t>
      </w:r>
      <w:r w:rsidR="007D2BB0" w:rsidRPr="00DD5E6B">
        <w:rPr>
          <w:rFonts w:ascii="Times New Roman" w:hAnsi="Times New Roman" w:cs="Times New Roman"/>
          <w:sz w:val="24"/>
          <w:szCs w:val="24"/>
        </w:rPr>
        <w:t xml:space="preserve"> (9</w:t>
      </w:r>
      <w:r w:rsidR="007D2BB0">
        <w:rPr>
          <w:rFonts w:ascii="Times New Roman" w:hAnsi="Times New Roman" w:cs="Times New Roman"/>
          <w:sz w:val="24"/>
          <w:szCs w:val="24"/>
        </w:rPr>
        <w:t>6,7</w:t>
      </w:r>
      <w:r w:rsidR="007D2BB0" w:rsidRPr="00DD5E6B">
        <w:rPr>
          <w:rFonts w:ascii="Times New Roman" w:hAnsi="Times New Roman" w:cs="Times New Roman"/>
          <w:sz w:val="24"/>
          <w:szCs w:val="24"/>
        </w:rPr>
        <w:t xml:space="preserve">%), </w:t>
      </w:r>
      <w:r w:rsidR="009E2D94" w:rsidRPr="00DD5E6B">
        <w:rPr>
          <w:rFonts w:ascii="Times New Roman" w:hAnsi="Times New Roman" w:cs="Times New Roman"/>
          <w:sz w:val="24"/>
          <w:szCs w:val="24"/>
        </w:rPr>
        <w:t>город Бугуруслан (9</w:t>
      </w:r>
      <w:r w:rsidR="007D2BB0">
        <w:rPr>
          <w:rFonts w:ascii="Times New Roman" w:hAnsi="Times New Roman" w:cs="Times New Roman"/>
          <w:sz w:val="24"/>
          <w:szCs w:val="24"/>
        </w:rPr>
        <w:t>6,8</w:t>
      </w:r>
      <w:r w:rsidR="009E2D94" w:rsidRPr="00DD5E6B">
        <w:rPr>
          <w:rFonts w:ascii="Times New Roman" w:hAnsi="Times New Roman" w:cs="Times New Roman"/>
          <w:sz w:val="24"/>
          <w:szCs w:val="24"/>
        </w:rPr>
        <w:t>%),</w:t>
      </w:r>
      <w:r w:rsidR="009E2D94">
        <w:rPr>
          <w:rFonts w:ascii="Times New Roman" w:hAnsi="Times New Roman" w:cs="Times New Roman"/>
          <w:sz w:val="24"/>
          <w:szCs w:val="24"/>
        </w:rPr>
        <w:t xml:space="preserve"> </w:t>
      </w:r>
      <w:r w:rsidR="00215AA9" w:rsidRPr="00DD5E6B">
        <w:rPr>
          <w:rFonts w:ascii="Times New Roman" w:hAnsi="Times New Roman" w:cs="Times New Roman"/>
          <w:sz w:val="24"/>
          <w:szCs w:val="24"/>
        </w:rPr>
        <w:t>Северный район</w:t>
      </w:r>
      <w:r w:rsidR="003F38A8" w:rsidRPr="00DD5E6B">
        <w:rPr>
          <w:rFonts w:ascii="Times New Roman" w:hAnsi="Times New Roman" w:cs="Times New Roman"/>
          <w:sz w:val="24"/>
          <w:szCs w:val="24"/>
        </w:rPr>
        <w:t xml:space="preserve"> (9</w:t>
      </w:r>
      <w:r w:rsidR="007D2BB0">
        <w:rPr>
          <w:rFonts w:ascii="Times New Roman" w:hAnsi="Times New Roman" w:cs="Times New Roman"/>
          <w:sz w:val="24"/>
          <w:szCs w:val="24"/>
        </w:rPr>
        <w:t>8</w:t>
      </w:r>
      <w:r w:rsidR="009E2D94">
        <w:rPr>
          <w:rFonts w:ascii="Times New Roman" w:hAnsi="Times New Roman" w:cs="Times New Roman"/>
          <w:sz w:val="24"/>
          <w:szCs w:val="24"/>
        </w:rPr>
        <w:t>,</w:t>
      </w:r>
      <w:r w:rsidR="007D2BB0">
        <w:rPr>
          <w:rFonts w:ascii="Times New Roman" w:hAnsi="Times New Roman" w:cs="Times New Roman"/>
          <w:sz w:val="24"/>
          <w:szCs w:val="24"/>
        </w:rPr>
        <w:t>9</w:t>
      </w:r>
      <w:r w:rsidR="003F38A8" w:rsidRPr="00DD5E6B">
        <w:rPr>
          <w:rFonts w:ascii="Times New Roman" w:hAnsi="Times New Roman" w:cs="Times New Roman"/>
          <w:sz w:val="24"/>
          <w:szCs w:val="24"/>
        </w:rPr>
        <w:t>%</w:t>
      </w:r>
      <w:r w:rsidR="007D2BB0">
        <w:rPr>
          <w:rFonts w:ascii="Times New Roman" w:hAnsi="Times New Roman" w:cs="Times New Roman"/>
          <w:sz w:val="24"/>
          <w:szCs w:val="24"/>
        </w:rPr>
        <w:t>).</w:t>
      </w:r>
    </w:p>
    <w:p w:rsidR="006B64D4" w:rsidRDefault="006B64D4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E6B">
        <w:rPr>
          <w:rFonts w:ascii="Times New Roman" w:hAnsi="Times New Roman" w:cs="Times New Roman"/>
          <w:sz w:val="24"/>
          <w:szCs w:val="24"/>
        </w:rPr>
        <w:t xml:space="preserve">В </w:t>
      </w:r>
      <w:r w:rsidR="00B86292">
        <w:rPr>
          <w:rFonts w:ascii="Times New Roman" w:hAnsi="Times New Roman" w:cs="Times New Roman"/>
          <w:sz w:val="24"/>
          <w:szCs w:val="24"/>
        </w:rPr>
        <w:t>пят</w:t>
      </w:r>
      <w:r w:rsidRPr="00DD5E6B">
        <w:rPr>
          <w:rFonts w:ascii="Times New Roman" w:hAnsi="Times New Roman" w:cs="Times New Roman"/>
          <w:sz w:val="24"/>
          <w:szCs w:val="24"/>
        </w:rPr>
        <w:t>и муниципалитетах показатель отметок «2» выше 20% (то есть пятая часть обучающихся и бол</w:t>
      </w:r>
      <w:r w:rsidR="00635474">
        <w:rPr>
          <w:rFonts w:ascii="Times New Roman" w:hAnsi="Times New Roman" w:cs="Times New Roman"/>
          <w:sz w:val="24"/>
          <w:szCs w:val="24"/>
        </w:rPr>
        <w:t>е</w:t>
      </w:r>
      <w:r w:rsidRPr="00DD5E6B">
        <w:rPr>
          <w:rFonts w:ascii="Times New Roman" w:hAnsi="Times New Roman" w:cs="Times New Roman"/>
          <w:sz w:val="24"/>
          <w:szCs w:val="24"/>
        </w:rPr>
        <w:t xml:space="preserve">е не справились с проверочной работой): </w:t>
      </w:r>
      <w:r w:rsidR="007D2BB0">
        <w:rPr>
          <w:rFonts w:ascii="Times New Roman" w:hAnsi="Times New Roman" w:cs="Times New Roman"/>
          <w:sz w:val="24"/>
          <w:szCs w:val="24"/>
        </w:rPr>
        <w:t xml:space="preserve">Сакмарский район (20,2 % двоек), </w:t>
      </w:r>
      <w:r w:rsidR="00B86292">
        <w:rPr>
          <w:rFonts w:ascii="Times New Roman" w:hAnsi="Times New Roman" w:cs="Times New Roman"/>
          <w:sz w:val="24"/>
          <w:szCs w:val="24"/>
        </w:rPr>
        <w:t>Бузулукс</w:t>
      </w:r>
      <w:r w:rsidRPr="00DD5E6B">
        <w:rPr>
          <w:rFonts w:ascii="Times New Roman" w:hAnsi="Times New Roman" w:cs="Times New Roman"/>
          <w:sz w:val="24"/>
          <w:szCs w:val="24"/>
        </w:rPr>
        <w:t>кий район (</w:t>
      </w:r>
      <w:r w:rsidR="007D2BB0">
        <w:rPr>
          <w:rFonts w:ascii="Times New Roman" w:hAnsi="Times New Roman" w:cs="Times New Roman"/>
          <w:sz w:val="24"/>
          <w:szCs w:val="24"/>
        </w:rPr>
        <w:t>24,7</w:t>
      </w:r>
      <w:r w:rsidRPr="00DD5E6B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B86292">
        <w:rPr>
          <w:rFonts w:ascii="Times New Roman" w:hAnsi="Times New Roman" w:cs="Times New Roman"/>
          <w:sz w:val="24"/>
          <w:szCs w:val="24"/>
        </w:rPr>
        <w:t>Пономаревский</w:t>
      </w:r>
      <w:r w:rsidRPr="00DD5E6B">
        <w:rPr>
          <w:rFonts w:ascii="Times New Roman" w:hAnsi="Times New Roman" w:cs="Times New Roman"/>
          <w:sz w:val="24"/>
          <w:szCs w:val="24"/>
        </w:rPr>
        <w:t xml:space="preserve"> район (</w:t>
      </w:r>
      <w:r w:rsidR="007D2BB0">
        <w:rPr>
          <w:rFonts w:ascii="Times New Roman" w:hAnsi="Times New Roman" w:cs="Times New Roman"/>
          <w:sz w:val="24"/>
          <w:szCs w:val="24"/>
        </w:rPr>
        <w:t>26,1</w:t>
      </w:r>
      <w:r w:rsidRPr="00DD5E6B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7D2BB0">
        <w:rPr>
          <w:rFonts w:ascii="Times New Roman" w:hAnsi="Times New Roman" w:cs="Times New Roman"/>
          <w:sz w:val="24"/>
          <w:szCs w:val="24"/>
        </w:rPr>
        <w:t>Асекеевский район</w:t>
      </w:r>
      <w:r w:rsidR="007D2BB0" w:rsidRPr="00DD5E6B">
        <w:rPr>
          <w:rFonts w:ascii="Times New Roman" w:hAnsi="Times New Roman" w:cs="Times New Roman"/>
          <w:sz w:val="24"/>
          <w:szCs w:val="24"/>
        </w:rPr>
        <w:t xml:space="preserve"> (2</w:t>
      </w:r>
      <w:r w:rsidR="007D2BB0">
        <w:rPr>
          <w:rFonts w:ascii="Times New Roman" w:hAnsi="Times New Roman" w:cs="Times New Roman"/>
          <w:sz w:val="24"/>
          <w:szCs w:val="24"/>
        </w:rPr>
        <w:t>9</w:t>
      </w:r>
      <w:r w:rsidR="007D2BB0" w:rsidRPr="00DD5E6B">
        <w:rPr>
          <w:rFonts w:ascii="Times New Roman" w:hAnsi="Times New Roman" w:cs="Times New Roman"/>
          <w:sz w:val="24"/>
          <w:szCs w:val="24"/>
        </w:rPr>
        <w:t>,</w:t>
      </w:r>
      <w:r w:rsidR="007D2BB0">
        <w:rPr>
          <w:rFonts w:ascii="Times New Roman" w:hAnsi="Times New Roman" w:cs="Times New Roman"/>
          <w:sz w:val="24"/>
          <w:szCs w:val="24"/>
        </w:rPr>
        <w:t>5</w:t>
      </w:r>
      <w:r w:rsidR="007D2BB0" w:rsidRPr="00DD5E6B">
        <w:rPr>
          <w:rFonts w:ascii="Times New Roman" w:hAnsi="Times New Roman" w:cs="Times New Roman"/>
          <w:sz w:val="24"/>
          <w:szCs w:val="24"/>
        </w:rPr>
        <w:t>% двоек)</w:t>
      </w:r>
      <w:r w:rsidR="007D2BB0">
        <w:rPr>
          <w:rFonts w:ascii="Times New Roman" w:hAnsi="Times New Roman" w:cs="Times New Roman"/>
          <w:sz w:val="24"/>
          <w:szCs w:val="24"/>
        </w:rPr>
        <w:t>,.</w:t>
      </w:r>
      <w:r w:rsidRPr="00DD5E6B">
        <w:rPr>
          <w:rFonts w:ascii="Times New Roman" w:hAnsi="Times New Roman" w:cs="Times New Roman"/>
          <w:sz w:val="24"/>
          <w:szCs w:val="24"/>
        </w:rPr>
        <w:t>Беляевский район (</w:t>
      </w:r>
      <w:r w:rsidR="007D2BB0">
        <w:rPr>
          <w:rFonts w:ascii="Times New Roman" w:hAnsi="Times New Roman" w:cs="Times New Roman"/>
          <w:sz w:val="24"/>
          <w:szCs w:val="24"/>
        </w:rPr>
        <w:t>33,1% двоек).</w:t>
      </w:r>
      <w:r w:rsidRPr="00DD5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A" w:rsidRDefault="0057722A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 w:rsidR="00F1662F"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>
        <w:rPr>
          <w:rFonts w:ascii="Times New Roman" w:hAnsi="Times New Roman" w:cs="Times New Roman"/>
          <w:sz w:val="24"/>
          <w:szCs w:val="24"/>
        </w:rPr>
        <w:t xml:space="preserve">(в процентах) обучающимися </w:t>
      </w:r>
      <w:r w:rsidR="00F166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классов в разрезе проверяемых требований (умений): представлен в таблице 4:</w:t>
      </w:r>
    </w:p>
    <w:tbl>
      <w:tblPr>
        <w:tblW w:w="9830" w:type="dxa"/>
        <w:tblInd w:w="93" w:type="dxa"/>
        <w:tblLook w:val="04A0" w:firstRow="1" w:lastRow="0" w:firstColumn="1" w:lastColumn="0" w:noHBand="0" w:noVBand="1"/>
      </w:tblPr>
      <w:tblGrid>
        <w:gridCol w:w="724"/>
        <w:gridCol w:w="6946"/>
        <w:gridCol w:w="1080"/>
        <w:gridCol w:w="1080"/>
      </w:tblGrid>
      <w:tr w:rsidR="00F1662F" w:rsidRPr="00F1662F" w:rsidTr="00955EF0">
        <w:trPr>
          <w:trHeight w:val="170"/>
          <w:tblHeader/>
        </w:trPr>
        <w:tc>
          <w:tcPr>
            <w:tcW w:w="9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62F" w:rsidRPr="00F1662F" w:rsidRDefault="00BC2609" w:rsidP="00BC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4</w:t>
            </w:r>
          </w:p>
        </w:tc>
      </w:tr>
      <w:tr w:rsidR="00F1662F" w:rsidRPr="00F1662F" w:rsidTr="00955EF0">
        <w:trPr>
          <w:trHeight w:val="170"/>
          <w:tblHeader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F1662F" w:rsidRPr="00F1662F" w:rsidTr="00955EF0">
        <w:trPr>
          <w:trHeight w:val="170"/>
          <w:tblHeader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изученные орфографические и пунктуационные правила при списывании осложненного пропусками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орфограмм и пунктограмм текста.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Соблюдать основные языковые нормы в устной и письменной речи; опираться на фонетический, морфемный, словообразовательный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морфологический анализ в практике правописания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893C30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1К2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Соблюдать изученные орфографические и пунктуационные правила при списывании осложненного пропусками орфограмм и пунктограмм текста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анализы слов;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морфологический анализ слова;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синтаксический анализ  предложения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анализы слов;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морфологический анализ слова;проводить синтаксический анализ  предложения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анализы слов;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морфологический анализ слова;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синтаксический анализ  предложения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анализы слов;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морфологический анализ слова;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синтаксический анализ  предложения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орфоэпическими нормами русского литературного языка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Проводить орфоэпический анализ слова; определять место ударного слога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Распознавать случаи нарушения грамматических норм русского литературного языка в заданных предложениях и исправлять эти нарушения 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основные языковые нормы в устной и письменной речи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функционально-смысловые типы речи, пред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ставленные в прочитанном тексте.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лексическое значение слова с опорой на указанный в задании контекст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</w:tr>
      <w:tr w:rsidR="00F1662F" w:rsidRPr="00F1662F" w:rsidTr="00955EF0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2F" w:rsidRPr="00F1662F" w:rsidRDefault="00F1662F" w:rsidP="00BC26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      </w:r>
            <w:r w:rsidR="00BC2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1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2F" w:rsidRPr="00F1662F" w:rsidRDefault="00F1662F" w:rsidP="00F1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</w:tbl>
    <w:p w:rsidR="00DA7B9F" w:rsidRPr="00E30ABC" w:rsidRDefault="00DA7B9F" w:rsidP="00893C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ABC">
        <w:rPr>
          <w:rFonts w:ascii="Times New Roman" w:hAnsi="Times New Roman" w:cs="Times New Roman"/>
          <w:b/>
          <w:sz w:val="24"/>
          <w:szCs w:val="24"/>
        </w:rPr>
        <w:t xml:space="preserve">Задания, вызвавшие наибольшие затруднения </w:t>
      </w:r>
      <w:r w:rsidR="00E070EE">
        <w:rPr>
          <w:rFonts w:ascii="Times New Roman" w:hAnsi="Times New Roman" w:cs="Times New Roman"/>
          <w:b/>
          <w:sz w:val="24"/>
          <w:szCs w:val="24"/>
        </w:rPr>
        <w:t>при выполнении проверочной работы по русскому языку</w:t>
      </w:r>
      <w:r w:rsidR="00E070EE" w:rsidRPr="00E3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BC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3A1F72">
        <w:rPr>
          <w:rFonts w:ascii="Times New Roman" w:hAnsi="Times New Roman" w:cs="Times New Roman"/>
          <w:b/>
          <w:sz w:val="24"/>
          <w:szCs w:val="24"/>
        </w:rPr>
        <w:t>сем</w:t>
      </w:r>
      <w:r w:rsidRPr="00E30ABC">
        <w:rPr>
          <w:rFonts w:ascii="Times New Roman" w:hAnsi="Times New Roman" w:cs="Times New Roman"/>
          <w:b/>
          <w:sz w:val="24"/>
          <w:szCs w:val="24"/>
        </w:rPr>
        <w:t>иклассников:</w:t>
      </w:r>
    </w:p>
    <w:p w:rsidR="003A1F72" w:rsidRDefault="003A1F72" w:rsidP="00893C30">
      <w:pPr>
        <w:pStyle w:val="a5"/>
        <w:numPr>
          <w:ilvl w:val="0"/>
          <w:numId w:val="1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2381">
        <w:rPr>
          <w:rFonts w:ascii="Times New Roman" w:hAnsi="Times New Roman" w:cs="Times New Roman"/>
          <w:sz w:val="24"/>
          <w:szCs w:val="24"/>
        </w:rPr>
        <w:t xml:space="preserve">Задание 1. Проверялось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(не справились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982381">
        <w:rPr>
          <w:rFonts w:ascii="Times New Roman" w:hAnsi="Times New Roman" w:cs="Times New Roman"/>
          <w:sz w:val="24"/>
          <w:szCs w:val="24"/>
        </w:rPr>
        <w:t xml:space="preserve">% обучающихся) и пунктуационные (не справились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982381">
        <w:rPr>
          <w:rFonts w:ascii="Times New Roman" w:hAnsi="Times New Roman" w:cs="Times New Roman"/>
          <w:sz w:val="24"/>
          <w:szCs w:val="24"/>
        </w:rPr>
        <w:t>% обучающихся) правила.</w:t>
      </w:r>
    </w:p>
    <w:p w:rsidR="003A1F72" w:rsidRDefault="003A1F72" w:rsidP="00893C30">
      <w:pPr>
        <w:pStyle w:val="a5"/>
        <w:numPr>
          <w:ilvl w:val="0"/>
          <w:numId w:val="1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2381">
        <w:rPr>
          <w:rFonts w:ascii="Times New Roman" w:hAnsi="Times New Roman" w:cs="Times New Roman"/>
          <w:sz w:val="24"/>
          <w:szCs w:val="24"/>
        </w:rPr>
        <w:t>Задание 2. Проверялся уровень владения базовыми учебно-языковыми аналитическими умениями.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82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словообразовательным</w:t>
      </w:r>
      <w:r w:rsidRPr="00982381">
        <w:rPr>
          <w:rFonts w:ascii="Times New Roman" w:hAnsi="Times New Roman" w:cs="Times New Roman"/>
          <w:sz w:val="24"/>
          <w:szCs w:val="24"/>
        </w:rPr>
        <w:t xml:space="preserve"> разбором не справились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2381">
        <w:rPr>
          <w:rFonts w:ascii="Times New Roman" w:hAnsi="Times New Roman" w:cs="Times New Roman"/>
          <w:sz w:val="24"/>
          <w:szCs w:val="24"/>
        </w:rPr>
        <w:t xml:space="preserve">%, с  морфологическим разбором не справились </w:t>
      </w:r>
      <w:r>
        <w:rPr>
          <w:rFonts w:ascii="Times New Roman" w:hAnsi="Times New Roman" w:cs="Times New Roman"/>
          <w:sz w:val="24"/>
          <w:szCs w:val="24"/>
        </w:rPr>
        <w:t>57% обучающихся.</w:t>
      </w:r>
    </w:p>
    <w:p w:rsidR="003A1F72" w:rsidRDefault="003A1F72" w:rsidP="00893C30">
      <w:pPr>
        <w:pStyle w:val="a5"/>
        <w:numPr>
          <w:ilvl w:val="0"/>
          <w:numId w:val="1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5D90">
        <w:rPr>
          <w:rFonts w:ascii="Times New Roman" w:hAnsi="Times New Roman" w:cs="Times New Roman"/>
          <w:sz w:val="24"/>
          <w:szCs w:val="24"/>
        </w:rPr>
        <w:t>Задание 6. Проверялось умение распознавать случаи нарушения грамматических норм русского литературного языка в заданных предложениях и исправлять эти нарушения</w:t>
      </w:r>
      <w:r>
        <w:rPr>
          <w:rFonts w:ascii="Times New Roman" w:hAnsi="Times New Roman" w:cs="Times New Roman"/>
          <w:sz w:val="24"/>
          <w:szCs w:val="24"/>
        </w:rPr>
        <w:t xml:space="preserve"> (не справились 52% обучающихся).</w:t>
      </w:r>
    </w:p>
    <w:p w:rsidR="003A1F72" w:rsidRDefault="003A1F72" w:rsidP="00893C30">
      <w:pPr>
        <w:pStyle w:val="a5"/>
        <w:numPr>
          <w:ilvl w:val="0"/>
          <w:numId w:val="1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435C">
        <w:rPr>
          <w:rFonts w:ascii="Times New Roman" w:hAnsi="Times New Roman" w:cs="Times New Roman"/>
          <w:sz w:val="24"/>
          <w:szCs w:val="24"/>
        </w:rPr>
        <w:t>Задание 13. Проверя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F0435C">
        <w:rPr>
          <w:rFonts w:ascii="Times New Roman" w:hAnsi="Times New Roman" w:cs="Times New Roman"/>
          <w:sz w:val="24"/>
          <w:szCs w:val="24"/>
        </w:rPr>
        <w:t xml:space="preserve"> учебно-языковые умения распознавать стилистическую окраску заданного слова </w:t>
      </w:r>
      <w:r>
        <w:rPr>
          <w:rFonts w:ascii="Times New Roman" w:hAnsi="Times New Roman" w:cs="Times New Roman"/>
          <w:sz w:val="24"/>
          <w:szCs w:val="24"/>
        </w:rPr>
        <w:t xml:space="preserve">(не справились 51% обучающихся) </w:t>
      </w:r>
      <w:r w:rsidRPr="00F0435C">
        <w:rPr>
          <w:rFonts w:ascii="Times New Roman" w:hAnsi="Times New Roman" w:cs="Times New Roman"/>
          <w:sz w:val="24"/>
          <w:szCs w:val="24"/>
        </w:rPr>
        <w:t>и подбирать к слову близкие по значению слова (синонимы</w:t>
      </w:r>
      <w:r w:rsidRPr="00F0435C">
        <w:rPr>
          <w:rFonts w:ascii="TimesNewRomanPSMT" w:hAnsi="TimesNewRomanPSMT" w:cs="TimesNewRomanPSMT"/>
          <w:sz w:val="26"/>
          <w:szCs w:val="28"/>
        </w:rPr>
        <w:t>)</w:t>
      </w:r>
      <w:r>
        <w:rPr>
          <w:rFonts w:ascii="TimesNewRomanPSMT" w:hAnsi="TimesNewRomanPSMT" w:cs="TimesNewRomanPSMT"/>
          <w:sz w:val="26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не справились 61% обучающихся)</w:t>
      </w:r>
      <w:r w:rsidR="00893C30">
        <w:rPr>
          <w:rFonts w:ascii="TimesNewRomanPSMT" w:hAnsi="TimesNewRomanPSMT" w:cs="TimesNewRomanPSMT"/>
          <w:sz w:val="26"/>
          <w:szCs w:val="28"/>
        </w:rPr>
        <w:t>.</w:t>
      </w:r>
    </w:p>
    <w:p w:rsidR="00BE36E6" w:rsidRDefault="00BE36E6" w:rsidP="00454175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русскому языку и отметок участников за предыдущую четверть</w:t>
      </w:r>
      <w:r w:rsidR="007425E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на диагр</w:t>
      </w:r>
      <w:r w:rsidR="00E070EE">
        <w:rPr>
          <w:rFonts w:ascii="Times New Roman" w:hAnsi="Times New Roman" w:cs="Times New Roman"/>
          <w:color w:val="000000"/>
          <w:sz w:val="24"/>
          <w:szCs w:val="24"/>
        </w:rPr>
        <w:t>амме:</w:t>
      </w:r>
    </w:p>
    <w:p w:rsidR="000625D4" w:rsidRPr="00E070EE" w:rsidRDefault="000E44AF" w:rsidP="00CB5EB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590ED5F" wp14:editId="48409527">
            <wp:extent cx="4371975" cy="1847850"/>
            <wp:effectExtent l="0" t="0" r="9525" b="1905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36E6" w:rsidRPr="00F3579A" w:rsidRDefault="00BE36E6" w:rsidP="00893C30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>Можно видеть, что 6</w:t>
      </w:r>
      <w:r w:rsidR="000E44A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6 класса подтвердили свою четвертную оценку по русскому языку, </w:t>
      </w:r>
      <w:r w:rsidR="000E44AF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E070EE">
        <w:rPr>
          <w:rFonts w:ascii="Times New Roman" w:hAnsi="Times New Roman" w:cs="Times New Roman"/>
          <w:color w:val="000000"/>
          <w:sz w:val="24"/>
          <w:szCs w:val="24"/>
        </w:rPr>
        <w:t xml:space="preserve">% - понизили оценку и </w:t>
      </w:r>
      <w:r w:rsidR="000E44A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0625D4" w:rsidRPr="003E29BC" w:rsidRDefault="000625D4" w:rsidP="00893C30">
      <w:pPr>
        <w:pStyle w:val="2"/>
        <w:spacing w:line="300" w:lineRule="auto"/>
      </w:pPr>
      <w:r>
        <w:t>Математика</w:t>
      </w:r>
      <w:r w:rsidR="00211DB0">
        <w:t xml:space="preserve"> 7 класс</w:t>
      </w:r>
    </w:p>
    <w:p w:rsidR="003E29BC" w:rsidRPr="00F3579A" w:rsidRDefault="003E29BC" w:rsidP="00893C30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C00A81">
        <w:rPr>
          <w:rFonts w:ascii="Times New Roman" w:hAnsi="Times New Roman" w:cs="Times New Roman"/>
          <w:color w:val="000000"/>
          <w:sz w:val="24"/>
          <w:szCs w:val="24"/>
        </w:rPr>
        <w:t>17514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</w:t>
      </w:r>
      <w:r w:rsidR="00C00A8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8621C0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организаций Оренбургской области.</w:t>
      </w:r>
    </w:p>
    <w:p w:rsidR="0095598D" w:rsidRPr="00F3579A" w:rsidRDefault="003E29BC" w:rsidP="00893C30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8673A2" w:rsidRPr="00F35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8405" w:type="dxa"/>
        <w:jc w:val="center"/>
        <w:tblInd w:w="93" w:type="dxa"/>
        <w:tblLook w:val="04A0" w:firstRow="1" w:lastRow="0" w:firstColumn="1" w:lastColumn="0" w:noHBand="0" w:noVBand="1"/>
      </w:tblPr>
      <w:tblGrid>
        <w:gridCol w:w="2539"/>
        <w:gridCol w:w="565"/>
        <w:gridCol w:w="769"/>
        <w:gridCol w:w="769"/>
        <w:gridCol w:w="769"/>
        <w:gridCol w:w="1567"/>
        <w:gridCol w:w="1464"/>
      </w:tblGrid>
      <w:tr w:rsidR="00C00A81" w:rsidRPr="00C00A81" w:rsidTr="00C00A81">
        <w:trPr>
          <w:trHeight w:val="315"/>
          <w:jc w:val="center"/>
        </w:trPr>
        <w:tc>
          <w:tcPr>
            <w:tcW w:w="8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5</w:t>
            </w:r>
          </w:p>
        </w:tc>
      </w:tr>
      <w:tr w:rsidR="00C00A81" w:rsidRPr="00C00A81" w:rsidTr="00C00A81">
        <w:trPr>
          <w:trHeight w:val="660"/>
          <w:jc w:val="center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C00A81" w:rsidRPr="00C00A81" w:rsidTr="00C00A81">
        <w:trPr>
          <w:trHeight w:val="330"/>
          <w:jc w:val="center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00A81" w:rsidRPr="00C00A81" w:rsidTr="00C00A81">
        <w:trPr>
          <w:trHeight w:val="315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</w:tc>
      </w:tr>
      <w:tr w:rsidR="00C00A81" w:rsidRPr="00C00A81" w:rsidTr="00C00A81">
        <w:trPr>
          <w:trHeight w:val="33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81" w:rsidRPr="00C00A81" w:rsidRDefault="00C00A81" w:rsidP="00C0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</w:tr>
    </w:tbl>
    <w:p w:rsidR="003E29BC" w:rsidRPr="00F3579A" w:rsidRDefault="003E29BC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математике в </w:t>
      </w:r>
      <w:r w:rsidR="00C00A8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 классе в Оренбургской области выше показателя по России на </w:t>
      </w:r>
      <w:r w:rsidR="00C00A81">
        <w:rPr>
          <w:rFonts w:ascii="Times New Roman" w:hAnsi="Times New Roman" w:cs="Times New Roman"/>
          <w:color w:val="000000"/>
          <w:sz w:val="24"/>
          <w:szCs w:val="24"/>
        </w:rPr>
        <w:t>1,8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ниже российского показателя на </w:t>
      </w:r>
      <w:r w:rsidR="00E915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00A81">
        <w:rPr>
          <w:rFonts w:ascii="Times New Roman" w:hAnsi="Times New Roman" w:cs="Times New Roman"/>
          <w:color w:val="000000"/>
          <w:sz w:val="24"/>
          <w:szCs w:val="24"/>
        </w:rPr>
        <w:t>,9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95598D" w:rsidRDefault="00712AB7" w:rsidP="003E29BC">
      <w:pPr>
        <w:jc w:val="center"/>
      </w:pPr>
      <w:r>
        <w:rPr>
          <w:noProof/>
          <w:lang w:eastAsia="ru-RU"/>
        </w:rPr>
        <w:drawing>
          <wp:inline distT="0" distB="0" distL="0" distR="0" wp14:anchorId="712EA2C3" wp14:editId="65FE6B28">
            <wp:extent cx="4095750" cy="2314575"/>
            <wp:effectExtent l="0" t="0" r="19050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5B30" w:rsidRPr="00F3579A" w:rsidRDefault="00235B30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Справились с работой </w:t>
      </w:r>
      <w:r w:rsidR="00712AB7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на положительную отметку 9</w:t>
      </w:r>
      <w:r w:rsidR="00712AB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712AB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-х классов.</w:t>
      </w:r>
    </w:p>
    <w:p w:rsidR="00235B30" w:rsidRPr="00F3579A" w:rsidRDefault="00235B30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Процент обучающихся, не справившихся с проверочной работой, </w:t>
      </w:r>
      <w:r w:rsidR="00712AB7">
        <w:rPr>
          <w:rFonts w:ascii="Times New Roman" w:hAnsi="Times New Roman" w:cs="Times New Roman"/>
          <w:color w:val="000000"/>
          <w:sz w:val="24"/>
          <w:szCs w:val="24"/>
        </w:rPr>
        <w:t>ниже российского показателя на 1,8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% и составляет </w:t>
      </w:r>
      <w:r w:rsidR="00712AB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8673A2" w:rsidRPr="00F3579A" w:rsidRDefault="00712AB7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47,9</w:t>
      </w:r>
      <w:r w:rsidR="00A33F1F" w:rsidRPr="00F3579A">
        <w:rPr>
          <w:rFonts w:ascii="Times New Roman" w:hAnsi="Times New Roman" w:cs="Times New Roman"/>
          <w:color w:val="000000"/>
          <w:sz w:val="24"/>
          <w:szCs w:val="24"/>
        </w:rPr>
        <w:t>% шестиклассников выполнили проверочную работу по математике на «4» и «5».</w:t>
      </w:r>
    </w:p>
    <w:p w:rsidR="00235B30" w:rsidRDefault="00235B30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математике в </w:t>
      </w:r>
      <w:r w:rsidR="00712AB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 xml:space="preserve"> классе (таблица </w:t>
      </w:r>
      <w:r w:rsidR="008673A2" w:rsidRPr="00F357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3579A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8838" w:type="dxa"/>
        <w:jc w:val="center"/>
        <w:tblInd w:w="93" w:type="dxa"/>
        <w:tblLook w:val="04A0" w:firstRow="1" w:lastRow="0" w:firstColumn="1" w:lastColumn="0" w:noHBand="0" w:noVBand="1"/>
      </w:tblPr>
      <w:tblGrid>
        <w:gridCol w:w="2992"/>
        <w:gridCol w:w="760"/>
        <w:gridCol w:w="758"/>
        <w:gridCol w:w="758"/>
        <w:gridCol w:w="758"/>
        <w:gridCol w:w="1502"/>
        <w:gridCol w:w="1310"/>
      </w:tblGrid>
      <w:tr w:rsidR="00712AB7" w:rsidRPr="00893C30" w:rsidTr="00712AB7">
        <w:trPr>
          <w:trHeight w:val="20"/>
          <w:tblHeader/>
          <w:jc w:val="center"/>
        </w:trPr>
        <w:tc>
          <w:tcPr>
            <w:tcW w:w="88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AB7" w:rsidRPr="00893C30" w:rsidRDefault="00712AB7" w:rsidP="00712A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00"/>
                <w:szCs w:val="16"/>
                <w:lang w:eastAsia="ru-RU"/>
              </w:rPr>
            </w:pPr>
            <w:r w:rsidRPr="00893C30">
              <w:rPr>
                <w:rFonts w:ascii="Arial Narrow" w:eastAsia="Times New Roman" w:hAnsi="Arial Narrow" w:cs="Tahoma"/>
                <w:color w:val="000000"/>
                <w:szCs w:val="16"/>
                <w:lang w:eastAsia="ru-RU"/>
              </w:rPr>
              <w:t>Таблица 6</w:t>
            </w:r>
          </w:p>
        </w:tc>
      </w:tr>
      <w:tr w:rsidR="00712AB7" w:rsidRPr="00712AB7" w:rsidTr="00712AB7">
        <w:trPr>
          <w:trHeight w:val="20"/>
          <w:tblHeader/>
          <w:jc w:val="center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712AB7" w:rsidRPr="00712AB7" w:rsidTr="00712AB7">
        <w:trPr>
          <w:trHeight w:val="20"/>
          <w:tblHeader/>
          <w:jc w:val="center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712AB7" w:rsidRPr="00712AB7" w:rsidTr="00712AB7">
        <w:trPr>
          <w:trHeight w:val="20"/>
          <w:tblHeader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35,8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12,1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47,9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54,3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31,1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43,7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40,1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49,7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35,8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47,6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38,9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45,6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12,2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96,7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57,8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36,7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14,4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96,5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51,1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39,1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15,7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95,5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54,8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35,8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94,6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50,2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94,6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43,3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51,1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94,3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43,2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46,5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30,6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16,5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93,6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47,1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93,5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40,5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46,2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93,2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93,2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58,6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92,9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 Комаровский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47,6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92,9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45,3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12,4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92,8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16,3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92,8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55,5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92,7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45,6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92,6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51,2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30,6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92,5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49,1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38,2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92,1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45,7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35,6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91,8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46,1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35,6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91,5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90,8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40,4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13,1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48,3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90,4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47,4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58,3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89,9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31,6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89,4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43,9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89,4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29,2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89,3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29,9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89,2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35,8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89,2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47,4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39,8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88,7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10,3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88,2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49,4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28,2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37,6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15,5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46,8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29,8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84,5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37,7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56,2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84,3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28,1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16,6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83,4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33,6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12,7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82,7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46,3</w:t>
            </w:r>
          </w:p>
        </w:tc>
      </w:tr>
      <w:tr w:rsidR="00712AB7" w:rsidRPr="00712AB7" w:rsidTr="00712AB7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B7" w:rsidRPr="00712AB7" w:rsidRDefault="00712AB7" w:rsidP="00712A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21,9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51,6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21,9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78,2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B7" w:rsidRPr="00712AB7" w:rsidRDefault="00712AB7" w:rsidP="00712A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12AB7">
              <w:rPr>
                <w:rFonts w:ascii="Arial Narrow" w:eastAsia="Times New Roman" w:hAnsi="Arial Narrow" w:cs="Calibri"/>
                <w:color w:val="000000"/>
                <w:lang w:eastAsia="ru-RU"/>
              </w:rPr>
              <w:t>26,6</w:t>
            </w:r>
          </w:p>
        </w:tc>
      </w:tr>
    </w:tbl>
    <w:p w:rsidR="00515133" w:rsidRPr="00515133" w:rsidRDefault="00515133" w:rsidP="00893C3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133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712AB7">
        <w:rPr>
          <w:rFonts w:ascii="Times New Roman" w:hAnsi="Times New Roman" w:cs="Times New Roman"/>
          <w:sz w:val="24"/>
          <w:szCs w:val="24"/>
        </w:rPr>
        <w:t>семи</w:t>
      </w:r>
      <w:r w:rsidRPr="00515133">
        <w:rPr>
          <w:rFonts w:ascii="Times New Roman" w:hAnsi="Times New Roman" w:cs="Times New Roman"/>
          <w:sz w:val="24"/>
          <w:szCs w:val="24"/>
        </w:rPr>
        <w:t xml:space="preserve"> муниципалитетах успеваемость 95%:</w:t>
      </w:r>
      <w:r w:rsidR="00712AB7">
        <w:rPr>
          <w:rFonts w:ascii="Times New Roman" w:hAnsi="Times New Roman" w:cs="Times New Roman"/>
          <w:sz w:val="24"/>
          <w:szCs w:val="24"/>
        </w:rPr>
        <w:t>и выше:</w:t>
      </w:r>
      <w:r w:rsidR="001E5C41">
        <w:rPr>
          <w:rFonts w:ascii="Times New Roman" w:hAnsi="Times New Roman" w:cs="Times New Roman"/>
          <w:sz w:val="24"/>
          <w:szCs w:val="24"/>
        </w:rPr>
        <w:t xml:space="preserve"> </w:t>
      </w:r>
      <w:r w:rsidR="00712AB7">
        <w:rPr>
          <w:rFonts w:ascii="Times New Roman" w:hAnsi="Times New Roman" w:cs="Times New Roman"/>
          <w:sz w:val="24"/>
          <w:szCs w:val="24"/>
        </w:rPr>
        <w:t xml:space="preserve">Октябрьский район (95%), город </w:t>
      </w:r>
      <w:r w:rsidR="00893C30">
        <w:rPr>
          <w:rFonts w:ascii="Times New Roman" w:hAnsi="Times New Roman" w:cs="Times New Roman"/>
          <w:sz w:val="24"/>
          <w:szCs w:val="24"/>
        </w:rPr>
        <w:t>О</w:t>
      </w:r>
      <w:r w:rsidR="00712AB7">
        <w:rPr>
          <w:rFonts w:ascii="Times New Roman" w:hAnsi="Times New Roman" w:cs="Times New Roman"/>
          <w:sz w:val="24"/>
          <w:szCs w:val="24"/>
        </w:rPr>
        <w:t>ренбург (95,5%), Гайский городской округ (95,5%), Северный район</w:t>
      </w:r>
      <w:r w:rsidR="00712AB7" w:rsidRPr="00515133">
        <w:rPr>
          <w:rFonts w:ascii="Times New Roman" w:hAnsi="Times New Roman" w:cs="Times New Roman"/>
          <w:sz w:val="24"/>
          <w:szCs w:val="24"/>
        </w:rPr>
        <w:t xml:space="preserve"> (9</w:t>
      </w:r>
      <w:r w:rsidR="00712AB7">
        <w:rPr>
          <w:rFonts w:ascii="Times New Roman" w:hAnsi="Times New Roman" w:cs="Times New Roman"/>
          <w:sz w:val="24"/>
          <w:szCs w:val="24"/>
        </w:rPr>
        <w:t>6,7</w:t>
      </w:r>
      <w:r w:rsidR="00712AB7" w:rsidRPr="00515133">
        <w:rPr>
          <w:rFonts w:ascii="Times New Roman" w:hAnsi="Times New Roman" w:cs="Times New Roman"/>
          <w:sz w:val="24"/>
          <w:szCs w:val="24"/>
        </w:rPr>
        <w:t xml:space="preserve">%), </w:t>
      </w:r>
      <w:r w:rsidR="00712AB7">
        <w:rPr>
          <w:rFonts w:ascii="Times New Roman" w:hAnsi="Times New Roman" w:cs="Times New Roman"/>
          <w:sz w:val="24"/>
          <w:szCs w:val="24"/>
        </w:rPr>
        <w:t>город Бугуруслан (97,</w:t>
      </w:r>
      <w:r w:rsidR="003030FA">
        <w:rPr>
          <w:rFonts w:ascii="Times New Roman" w:hAnsi="Times New Roman" w:cs="Times New Roman"/>
          <w:sz w:val="24"/>
          <w:szCs w:val="24"/>
        </w:rPr>
        <w:t>3</w:t>
      </w:r>
      <w:r w:rsidR="00712AB7">
        <w:rPr>
          <w:rFonts w:ascii="Times New Roman" w:hAnsi="Times New Roman" w:cs="Times New Roman"/>
          <w:sz w:val="24"/>
          <w:szCs w:val="24"/>
        </w:rPr>
        <w:t xml:space="preserve">%), </w:t>
      </w:r>
      <w:r w:rsidR="001E5C41">
        <w:rPr>
          <w:rFonts w:ascii="Times New Roman" w:hAnsi="Times New Roman" w:cs="Times New Roman"/>
          <w:sz w:val="24"/>
          <w:szCs w:val="24"/>
        </w:rPr>
        <w:t>Бугурусланский район (97</w:t>
      </w:r>
      <w:r w:rsidR="003030FA">
        <w:rPr>
          <w:rFonts w:ascii="Times New Roman" w:hAnsi="Times New Roman" w:cs="Times New Roman"/>
          <w:sz w:val="24"/>
          <w:szCs w:val="24"/>
        </w:rPr>
        <w:t>,6</w:t>
      </w:r>
      <w:r w:rsidR="001E5C41">
        <w:rPr>
          <w:rFonts w:ascii="Times New Roman" w:hAnsi="Times New Roman" w:cs="Times New Roman"/>
          <w:sz w:val="24"/>
          <w:szCs w:val="24"/>
        </w:rPr>
        <w:t>%),</w:t>
      </w:r>
      <w:r w:rsidRPr="00515133">
        <w:rPr>
          <w:rFonts w:ascii="Times New Roman" w:hAnsi="Times New Roman" w:cs="Times New Roman"/>
          <w:sz w:val="24"/>
          <w:szCs w:val="24"/>
        </w:rPr>
        <w:t xml:space="preserve"> </w:t>
      </w:r>
      <w:r w:rsidR="001E5C41">
        <w:rPr>
          <w:rFonts w:ascii="Times New Roman" w:hAnsi="Times New Roman" w:cs="Times New Roman"/>
          <w:sz w:val="24"/>
          <w:szCs w:val="24"/>
        </w:rPr>
        <w:t>Соль-Илецкий</w:t>
      </w:r>
      <w:r w:rsidR="00454175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Pr="00515133">
        <w:rPr>
          <w:rFonts w:ascii="Times New Roman" w:hAnsi="Times New Roman" w:cs="Times New Roman"/>
          <w:sz w:val="24"/>
          <w:szCs w:val="24"/>
        </w:rPr>
        <w:t xml:space="preserve"> (9</w:t>
      </w:r>
      <w:r w:rsidR="001E5C41">
        <w:rPr>
          <w:rFonts w:ascii="Times New Roman" w:hAnsi="Times New Roman" w:cs="Times New Roman"/>
          <w:sz w:val="24"/>
          <w:szCs w:val="24"/>
        </w:rPr>
        <w:t>8</w:t>
      </w:r>
      <w:r w:rsidRPr="00515133">
        <w:rPr>
          <w:rFonts w:ascii="Times New Roman" w:hAnsi="Times New Roman" w:cs="Times New Roman"/>
          <w:sz w:val="24"/>
          <w:szCs w:val="24"/>
        </w:rPr>
        <w:t>%).</w:t>
      </w:r>
    </w:p>
    <w:p w:rsidR="00515133" w:rsidRPr="00F3579A" w:rsidRDefault="00515133" w:rsidP="00893C3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030FA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муниципалитетах процент обучающихся, получивших «2» за проверочную работу по математике превышает региональный показатель (</w:t>
      </w:r>
      <w:r w:rsidR="003030F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%) в два и более раза: </w:t>
      </w:r>
      <w:r w:rsidR="003030FA">
        <w:rPr>
          <w:rFonts w:ascii="Times New Roman" w:hAnsi="Times New Roman" w:cs="Times New Roman"/>
          <w:sz w:val="24"/>
          <w:szCs w:val="24"/>
        </w:rPr>
        <w:t xml:space="preserve">Абдулинский городской округ (15,5% двоек), Светлинский район (15,6% двоек), </w:t>
      </w:r>
      <w:r w:rsidR="0008351A">
        <w:rPr>
          <w:rFonts w:ascii="Times New Roman" w:hAnsi="Times New Roman" w:cs="Times New Roman"/>
          <w:sz w:val="24"/>
          <w:szCs w:val="24"/>
        </w:rPr>
        <w:t xml:space="preserve">Бузулукский </w:t>
      </w:r>
      <w:r w:rsidR="0008351A" w:rsidRPr="00515133">
        <w:rPr>
          <w:rFonts w:ascii="Times New Roman" w:hAnsi="Times New Roman" w:cs="Times New Roman"/>
          <w:sz w:val="24"/>
          <w:szCs w:val="24"/>
        </w:rPr>
        <w:t>район (</w:t>
      </w:r>
      <w:r w:rsidR="0008351A">
        <w:rPr>
          <w:rFonts w:ascii="Times New Roman" w:hAnsi="Times New Roman" w:cs="Times New Roman"/>
          <w:sz w:val="24"/>
          <w:szCs w:val="24"/>
        </w:rPr>
        <w:t>16</w:t>
      </w:r>
      <w:r w:rsidR="0008351A" w:rsidRPr="00515133">
        <w:rPr>
          <w:rFonts w:ascii="Times New Roman" w:hAnsi="Times New Roman" w:cs="Times New Roman"/>
          <w:sz w:val="24"/>
          <w:szCs w:val="24"/>
        </w:rPr>
        <w:t>,</w:t>
      </w:r>
      <w:r w:rsidR="003030FA">
        <w:rPr>
          <w:rFonts w:ascii="Times New Roman" w:hAnsi="Times New Roman" w:cs="Times New Roman"/>
          <w:sz w:val="24"/>
          <w:szCs w:val="24"/>
        </w:rPr>
        <w:t>6</w:t>
      </w:r>
      <w:r w:rsidR="0008351A" w:rsidRPr="00515133">
        <w:rPr>
          <w:rFonts w:ascii="Times New Roman" w:hAnsi="Times New Roman" w:cs="Times New Roman"/>
          <w:sz w:val="24"/>
          <w:szCs w:val="24"/>
        </w:rPr>
        <w:t>% двоек)</w:t>
      </w:r>
      <w:r w:rsidR="0008351A">
        <w:rPr>
          <w:rFonts w:ascii="Times New Roman" w:hAnsi="Times New Roman" w:cs="Times New Roman"/>
          <w:sz w:val="24"/>
          <w:szCs w:val="24"/>
        </w:rPr>
        <w:t xml:space="preserve">, </w:t>
      </w:r>
      <w:r w:rsidR="003030FA">
        <w:rPr>
          <w:rFonts w:ascii="Times New Roman" w:hAnsi="Times New Roman" w:cs="Times New Roman"/>
          <w:sz w:val="24"/>
          <w:szCs w:val="24"/>
        </w:rPr>
        <w:t xml:space="preserve">Пономаревский район (17,3% двоек), </w:t>
      </w:r>
      <w:r w:rsidRPr="00515133">
        <w:rPr>
          <w:rFonts w:ascii="Times New Roman" w:hAnsi="Times New Roman" w:cs="Times New Roman"/>
          <w:sz w:val="24"/>
          <w:szCs w:val="24"/>
        </w:rPr>
        <w:t>Беляевский район (</w:t>
      </w:r>
      <w:r w:rsidR="0008351A">
        <w:rPr>
          <w:rFonts w:ascii="Times New Roman" w:hAnsi="Times New Roman" w:cs="Times New Roman"/>
          <w:sz w:val="24"/>
          <w:szCs w:val="24"/>
        </w:rPr>
        <w:t>20,</w:t>
      </w:r>
      <w:r w:rsidR="003030FA">
        <w:rPr>
          <w:rFonts w:ascii="Times New Roman" w:hAnsi="Times New Roman" w:cs="Times New Roman"/>
          <w:sz w:val="24"/>
          <w:szCs w:val="24"/>
        </w:rPr>
        <w:t>9</w:t>
      </w:r>
      <w:r w:rsidR="00893C30">
        <w:rPr>
          <w:rFonts w:ascii="Times New Roman" w:hAnsi="Times New Roman" w:cs="Times New Roman"/>
          <w:sz w:val="24"/>
          <w:szCs w:val="24"/>
        </w:rPr>
        <w:t>% двоек).</w:t>
      </w:r>
    </w:p>
    <w:p w:rsidR="00412E58" w:rsidRDefault="00412E58" w:rsidP="00893C3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 w:rsidR="007E0726">
        <w:rPr>
          <w:rFonts w:ascii="Times New Roman" w:hAnsi="Times New Roman" w:cs="Times New Roman"/>
          <w:sz w:val="24"/>
          <w:szCs w:val="24"/>
        </w:rPr>
        <w:t xml:space="preserve">по математике </w:t>
      </w:r>
      <w:r>
        <w:rPr>
          <w:rFonts w:ascii="Times New Roman" w:hAnsi="Times New Roman" w:cs="Times New Roman"/>
          <w:sz w:val="24"/>
          <w:szCs w:val="24"/>
        </w:rPr>
        <w:t xml:space="preserve">(в процентах) обучающимися </w:t>
      </w:r>
      <w:r w:rsidR="00AD21E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классов в разрезе проверяемых требований (умений) представлен в таблице </w:t>
      </w:r>
      <w:r w:rsidR="00435F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0" w:type="dxa"/>
        <w:jc w:val="center"/>
        <w:tblInd w:w="93" w:type="dxa"/>
        <w:tblLook w:val="04A0" w:firstRow="1" w:lastRow="0" w:firstColumn="1" w:lastColumn="0" w:noHBand="0" w:noVBand="1"/>
      </w:tblPr>
      <w:tblGrid>
        <w:gridCol w:w="593"/>
        <w:gridCol w:w="7447"/>
        <w:gridCol w:w="1080"/>
        <w:gridCol w:w="1080"/>
      </w:tblGrid>
      <w:tr w:rsidR="00AD21EB" w:rsidRPr="00AD21EB" w:rsidTr="00893C30">
        <w:trPr>
          <w:trHeight w:val="20"/>
          <w:tblHeader/>
          <w:jc w:val="center"/>
        </w:trPr>
        <w:tc>
          <w:tcPr>
            <w:tcW w:w="10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7</w:t>
            </w:r>
          </w:p>
        </w:tc>
      </w:tr>
      <w:tr w:rsidR="00AD21EB" w:rsidRPr="00AD21EB" w:rsidTr="00893C30">
        <w:trPr>
          <w:trHeight w:val="20"/>
          <w:tblHeader/>
          <w:jc w:val="center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AD21EB" w:rsidRPr="00AD21EB" w:rsidTr="00893C30">
        <w:trPr>
          <w:trHeight w:val="20"/>
          <w:tblHeader/>
          <w:jc w:val="center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понятиями «обыкновенная дробь», «смешанное число»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«десятичная дробь»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анализировать, извлекать необходимую информацию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извлекать информацию, представленную в таблицах, на диаграммах, графиках.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системой функциональных понятий, развитие умения использовать функционально-графические представления. Строить график линейной функции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символьным языком алгебры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AD21EB" w:rsidRPr="00AD21EB" w:rsidTr="00893C30">
        <w:trPr>
          <w:trHeight w:val="2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EB" w:rsidRPr="00AD21EB" w:rsidRDefault="00AD21EB" w:rsidP="00AD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2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</w:tr>
    </w:tbl>
    <w:p w:rsidR="00DC2084" w:rsidRDefault="00DC2084" w:rsidP="00893C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вызвавшие наибольшие затруднения при выполнении проверочной работы по математике у </w:t>
      </w:r>
      <w:r w:rsidR="008F7569">
        <w:rPr>
          <w:rFonts w:ascii="Times New Roman" w:hAnsi="Times New Roman" w:cs="Times New Roman"/>
          <w:b/>
          <w:sz w:val="24"/>
          <w:szCs w:val="24"/>
        </w:rPr>
        <w:t>сем</w:t>
      </w:r>
      <w:r>
        <w:rPr>
          <w:rFonts w:ascii="Times New Roman" w:hAnsi="Times New Roman" w:cs="Times New Roman"/>
          <w:b/>
          <w:sz w:val="24"/>
          <w:szCs w:val="24"/>
        </w:rPr>
        <w:t>иклассников:</w:t>
      </w:r>
    </w:p>
    <w:p w:rsidR="008F7569" w:rsidRPr="00F5726C" w:rsidRDefault="008F7569" w:rsidP="00893C30">
      <w:pPr>
        <w:pStyle w:val="a5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26C">
        <w:rPr>
          <w:rFonts w:ascii="Times New Roman" w:hAnsi="Times New Roman" w:cs="Times New Roman"/>
          <w:sz w:val="24"/>
          <w:szCs w:val="24"/>
        </w:rPr>
        <w:t xml:space="preserve">Задание 10. Задание направлено на проверку умения извлекать из текста необходимую информацию, делать оценки, прикидки при практических расчётах </w:t>
      </w:r>
      <w:r>
        <w:rPr>
          <w:rFonts w:ascii="Times New Roman" w:hAnsi="Times New Roman" w:cs="Times New Roman"/>
          <w:sz w:val="24"/>
          <w:szCs w:val="24"/>
        </w:rPr>
        <w:t xml:space="preserve">(не справились </w:t>
      </w:r>
      <w:r w:rsidRPr="00F5726C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% обучающихся).</w:t>
      </w:r>
      <w:r w:rsidRPr="00F57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569" w:rsidRDefault="008F7569" w:rsidP="00893C30">
      <w:pPr>
        <w:pStyle w:val="a5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26C">
        <w:rPr>
          <w:rFonts w:ascii="Times New Roman" w:hAnsi="Times New Roman" w:cs="Times New Roman"/>
          <w:sz w:val="24"/>
          <w:szCs w:val="24"/>
        </w:rPr>
        <w:t>Задание 11. Проверяется умение выполнять преобразования буквенных выражений с использованием формул сокращённого умножения</w:t>
      </w:r>
      <w:r w:rsidRPr="00E83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 справились 46% обучающихся).</w:t>
      </w:r>
    </w:p>
    <w:p w:rsidR="008F7569" w:rsidRPr="00F5726C" w:rsidRDefault="008F7569" w:rsidP="00893C30">
      <w:pPr>
        <w:pStyle w:val="a5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26C">
        <w:rPr>
          <w:rFonts w:ascii="Times New Roman" w:hAnsi="Times New Roman" w:cs="Times New Roman"/>
          <w:sz w:val="24"/>
          <w:szCs w:val="24"/>
        </w:rPr>
        <w:t>Задание 16. Задание направлено на проверку умения решать текстовые задачи на производительность, покупки, движение</w:t>
      </w:r>
      <w:r w:rsidRPr="00E83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 справились 90% обучающихся).</w:t>
      </w:r>
    </w:p>
    <w:p w:rsidR="00BE36E6" w:rsidRDefault="00BE36E6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Соответствие отметок, полученных за выполненную проверочную работу по математике и отметок участников за предыдущую четверть</w:t>
      </w:r>
      <w:r w:rsidR="007425E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на диаграмме</w:t>
      </w:r>
      <w:r w:rsidR="00EF7B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598D" w:rsidRPr="00DC2084" w:rsidRDefault="008F7569" w:rsidP="00860B9A">
      <w:pPr>
        <w:jc w:val="center"/>
      </w:pPr>
      <w:r>
        <w:rPr>
          <w:noProof/>
          <w:lang w:eastAsia="ru-RU"/>
        </w:rPr>
        <w:drawing>
          <wp:inline distT="0" distB="0" distL="0" distR="0" wp14:anchorId="7597A3F4" wp14:editId="38906246">
            <wp:extent cx="4600575" cy="2200275"/>
            <wp:effectExtent l="0" t="0" r="9525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36E6" w:rsidRDefault="00BE36E6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</w:t>
      </w:r>
      <w:r w:rsidR="008F7569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8F756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класса подтвердили свою четвертную оценку по математике, </w:t>
      </w:r>
      <w:r w:rsidR="008F756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% - понизили оценку и </w:t>
      </w:r>
      <w:r w:rsidR="008F7569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835696" w:rsidRDefault="00835696" w:rsidP="00835696">
      <w:pPr>
        <w:pStyle w:val="2"/>
      </w:pPr>
      <w:r>
        <w:t>Физика</w:t>
      </w:r>
      <w:r w:rsidR="006F419B">
        <w:t xml:space="preserve"> 7 класс</w:t>
      </w:r>
    </w:p>
    <w:p w:rsidR="00835696" w:rsidRPr="00EF7B07" w:rsidRDefault="00835696" w:rsidP="00835696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3125A9">
        <w:rPr>
          <w:rFonts w:ascii="Times New Roman" w:hAnsi="Times New Roman" w:cs="Times New Roman"/>
          <w:color w:val="000000"/>
          <w:sz w:val="24"/>
          <w:szCs w:val="24"/>
        </w:rPr>
        <w:t>16866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</w:t>
      </w:r>
      <w:r w:rsidR="003125A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ся образовательных организаций Оренбургской области.</w:t>
      </w:r>
    </w:p>
    <w:p w:rsidR="00835696" w:rsidRPr="00EF7B07" w:rsidRDefault="00835696" w:rsidP="00835696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 8 (в сравнении с российскими показателями):</w:t>
      </w:r>
    </w:p>
    <w:tbl>
      <w:tblPr>
        <w:tblW w:w="9714" w:type="dxa"/>
        <w:tblInd w:w="93" w:type="dxa"/>
        <w:tblLook w:val="04A0" w:firstRow="1" w:lastRow="0" w:firstColumn="1" w:lastColumn="0" w:noHBand="0" w:noVBand="1"/>
      </w:tblPr>
      <w:tblGrid>
        <w:gridCol w:w="2718"/>
        <w:gridCol w:w="859"/>
        <w:gridCol w:w="859"/>
        <w:gridCol w:w="859"/>
        <w:gridCol w:w="816"/>
        <w:gridCol w:w="2036"/>
        <w:gridCol w:w="1567"/>
      </w:tblGrid>
      <w:tr w:rsidR="003125A9" w:rsidRPr="003125A9" w:rsidTr="003125A9">
        <w:trPr>
          <w:trHeight w:val="20"/>
        </w:trPr>
        <w:tc>
          <w:tcPr>
            <w:tcW w:w="97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8</w:t>
            </w:r>
          </w:p>
        </w:tc>
      </w:tr>
      <w:tr w:rsidR="003125A9" w:rsidRPr="003125A9" w:rsidTr="003125A9">
        <w:trPr>
          <w:trHeight w:val="20"/>
        </w:trPr>
        <w:tc>
          <w:tcPr>
            <w:tcW w:w="2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3125A9" w:rsidRPr="003125A9" w:rsidTr="003125A9">
        <w:trPr>
          <w:trHeight w:val="20"/>
        </w:trPr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25A9" w:rsidRPr="003125A9" w:rsidTr="003125A9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3125A9" w:rsidRPr="003125A9" w:rsidTr="003125A9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5A9" w:rsidRPr="003125A9" w:rsidRDefault="003125A9" w:rsidP="0031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</w:tbl>
    <w:p w:rsidR="00835696" w:rsidRPr="00EF7B07" w:rsidRDefault="00835696" w:rsidP="00835696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</w:t>
      </w:r>
      <w:r w:rsidR="003125A9">
        <w:rPr>
          <w:rFonts w:ascii="Times New Roman" w:hAnsi="Times New Roman" w:cs="Times New Roman"/>
          <w:color w:val="000000"/>
          <w:sz w:val="24"/>
          <w:szCs w:val="24"/>
        </w:rPr>
        <w:t>физике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3125A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классе в Оренбургской области выше показателя по России на </w:t>
      </w:r>
      <w:r w:rsidR="003125A9">
        <w:rPr>
          <w:rFonts w:ascii="Times New Roman" w:hAnsi="Times New Roman" w:cs="Times New Roman"/>
          <w:color w:val="000000"/>
          <w:sz w:val="24"/>
          <w:szCs w:val="24"/>
        </w:rPr>
        <w:t>4,3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</w:t>
      </w:r>
      <w:r w:rsidR="003125A9">
        <w:rPr>
          <w:rFonts w:ascii="Times New Roman" w:hAnsi="Times New Roman" w:cs="Times New Roman"/>
          <w:color w:val="000000"/>
          <w:sz w:val="24"/>
          <w:szCs w:val="24"/>
        </w:rPr>
        <w:t>равен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</w:t>
      </w:r>
      <w:r w:rsidR="003125A9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</w:t>
      </w:r>
      <w:r w:rsidR="003125A9">
        <w:rPr>
          <w:rFonts w:ascii="Times New Roman" w:hAnsi="Times New Roman" w:cs="Times New Roman"/>
          <w:color w:val="000000"/>
          <w:sz w:val="24"/>
          <w:szCs w:val="24"/>
        </w:rPr>
        <w:t>ю и составляет 37,3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835696" w:rsidRDefault="00D74CDA" w:rsidP="00835696">
      <w:pPr>
        <w:jc w:val="center"/>
      </w:pPr>
      <w:r>
        <w:rPr>
          <w:noProof/>
          <w:lang w:eastAsia="ru-RU"/>
        </w:rPr>
        <w:drawing>
          <wp:inline distT="0" distB="0" distL="0" distR="0" wp14:anchorId="610DA4CB" wp14:editId="0BFF31D6">
            <wp:extent cx="3971925" cy="1924050"/>
            <wp:effectExtent l="0" t="0" r="9525" b="1905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35696" w:rsidRPr="00EF7B07" w:rsidRDefault="00835696" w:rsidP="00835696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>Справились с работой на положительную отметку 9</w:t>
      </w:r>
      <w:r w:rsidR="00D74CDA">
        <w:rPr>
          <w:rFonts w:ascii="Times New Roman" w:hAnsi="Times New Roman" w:cs="Times New Roman"/>
          <w:color w:val="000000"/>
          <w:sz w:val="24"/>
          <w:szCs w:val="24"/>
        </w:rPr>
        <w:t>1,</w:t>
      </w:r>
      <w:r w:rsidR="00D74CDA" w:rsidRPr="00D74CD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D74CD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-х классов.</w:t>
      </w:r>
    </w:p>
    <w:p w:rsidR="00835696" w:rsidRPr="00EF7B07" w:rsidRDefault="00835696" w:rsidP="00835696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Процент обучающихся, не справившихся с проверочной работой, составляет </w:t>
      </w:r>
      <w:r w:rsidR="00CE06E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%, что на </w:t>
      </w:r>
      <w:r w:rsidR="00CE06EF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,5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% ниже  российского показателя.</w:t>
      </w:r>
    </w:p>
    <w:p w:rsidR="00835696" w:rsidRPr="00EF7B07" w:rsidRDefault="00F35693" w:rsidP="00835696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37,3</w:t>
      </w:r>
      <w:r w:rsidR="0083569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835696"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шестиклассников, выполнявших проверочную работу по биологии</w:t>
      </w:r>
      <w:r w:rsidR="005A04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35696"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получили отметки «4» и «5».</w:t>
      </w:r>
    </w:p>
    <w:p w:rsidR="00835696" w:rsidRPr="00EF7B07" w:rsidRDefault="00835696" w:rsidP="00835696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</w:t>
      </w:r>
      <w:r w:rsidR="005A04E9">
        <w:rPr>
          <w:rFonts w:ascii="Times New Roman" w:hAnsi="Times New Roman" w:cs="Times New Roman"/>
          <w:color w:val="000000"/>
          <w:sz w:val="24"/>
          <w:szCs w:val="24"/>
        </w:rPr>
        <w:t>физике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5A04E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классе (таблица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8751" w:type="dxa"/>
        <w:jc w:val="center"/>
        <w:tblInd w:w="93" w:type="dxa"/>
        <w:tblLook w:val="04A0" w:firstRow="1" w:lastRow="0" w:firstColumn="1" w:lastColumn="0" w:noHBand="0" w:noVBand="1"/>
      </w:tblPr>
      <w:tblGrid>
        <w:gridCol w:w="2987"/>
        <w:gridCol w:w="740"/>
        <w:gridCol w:w="740"/>
        <w:gridCol w:w="739"/>
        <w:gridCol w:w="739"/>
        <w:gridCol w:w="1481"/>
        <w:gridCol w:w="1325"/>
      </w:tblGrid>
      <w:tr w:rsidR="00D179F8" w:rsidRPr="00893C30" w:rsidTr="00690212">
        <w:trPr>
          <w:trHeight w:val="20"/>
          <w:tblHeader/>
          <w:jc w:val="center"/>
        </w:trPr>
        <w:tc>
          <w:tcPr>
            <w:tcW w:w="87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79F8" w:rsidRPr="00893C30" w:rsidRDefault="00D179F8" w:rsidP="00D179F8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00"/>
                <w:szCs w:val="16"/>
                <w:lang w:eastAsia="ru-RU"/>
              </w:rPr>
            </w:pPr>
            <w:r w:rsidRPr="00893C30">
              <w:rPr>
                <w:rFonts w:ascii="Arial Narrow" w:eastAsia="Times New Roman" w:hAnsi="Arial Narrow" w:cs="Tahoma"/>
                <w:color w:val="000000"/>
                <w:szCs w:val="16"/>
                <w:lang w:eastAsia="ru-RU"/>
              </w:rPr>
              <w:t>Таблица 9</w:t>
            </w:r>
          </w:p>
        </w:tc>
      </w:tr>
      <w:tr w:rsidR="00D179F8" w:rsidRPr="00D179F8" w:rsidTr="00690212">
        <w:trPr>
          <w:trHeight w:val="20"/>
          <w:tblHeader/>
          <w:jc w:val="center"/>
        </w:trPr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D179F8" w:rsidRPr="00D179F8" w:rsidTr="00690212">
        <w:trPr>
          <w:trHeight w:val="20"/>
          <w:tblHeader/>
          <w:jc w:val="center"/>
        </w:trPr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D179F8" w:rsidRPr="00D179F8" w:rsidTr="00690212">
        <w:trPr>
          <w:trHeight w:val="20"/>
          <w:tblHeader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54,6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34,3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91,9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37,3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47,8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50,5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37,9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43,2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39,7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97,4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57,7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55,2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55,9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39,6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96,9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41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 Комаровский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62,1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96,5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34,4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52,4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30,4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94,7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40,4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94,5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54,1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53,6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40,8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53,7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94,3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62,1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30,1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94,2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32,1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62,3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29,5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93,5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31,2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51,1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93,4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66,3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26,6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0,5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93,4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27,1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55,7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34,4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93,2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50,4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42,7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49,5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92,4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30,4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7,2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37,6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51,2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35,5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91,9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33,5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91,9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37,4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91,4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40,1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52,4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70,1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19,1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90,9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20,8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59,6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0,38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90,88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31,28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54,6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55,6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30,4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88,8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33,2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53,4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33,8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53,4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31,5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34,9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52,2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32,3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36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64,1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22,9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0,9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87,9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23,8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54,1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87,6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33,5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69,3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87,3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18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51,6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87,2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35,6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0,78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87,18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33,28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59,5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25,4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86,5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27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56,8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27,6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85,6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28,8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60,1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22,7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0,84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83,64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23,54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56,3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26,2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82,5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26,2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55,5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24,2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0,78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80,48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24,98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50,2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26,5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78,9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28,7</w:t>
            </w:r>
          </w:p>
        </w:tc>
      </w:tr>
      <w:tr w:rsidR="00D179F8" w:rsidRPr="00D179F8" w:rsidTr="00690212">
        <w:trPr>
          <w:trHeight w:val="20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9F8" w:rsidRPr="00D179F8" w:rsidRDefault="00D179F8" w:rsidP="00D179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51,9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76,8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9F8" w:rsidRPr="00D179F8" w:rsidRDefault="00D179F8" w:rsidP="00D179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D179F8">
              <w:rPr>
                <w:rFonts w:ascii="Arial Narrow" w:eastAsia="Times New Roman" w:hAnsi="Arial Narrow" w:cs="Calibri"/>
                <w:color w:val="000000"/>
                <w:lang w:eastAsia="ru-RU"/>
              </w:rPr>
              <w:t>24,9</w:t>
            </w:r>
          </w:p>
        </w:tc>
      </w:tr>
    </w:tbl>
    <w:p w:rsidR="00B114FB" w:rsidRDefault="00B114FB" w:rsidP="0083569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шести муниципалитетах </w:t>
      </w:r>
      <w:r w:rsidR="00835696" w:rsidRPr="00CC0650">
        <w:rPr>
          <w:rFonts w:ascii="Times New Roman" w:hAnsi="Times New Roman" w:cs="Times New Roman"/>
          <w:sz w:val="24"/>
          <w:szCs w:val="24"/>
        </w:rPr>
        <w:t xml:space="preserve">процент успеваемости по результатам проверочной работы по </w:t>
      </w:r>
      <w:r>
        <w:rPr>
          <w:rFonts w:ascii="Times New Roman" w:hAnsi="Times New Roman" w:cs="Times New Roman"/>
          <w:sz w:val="24"/>
          <w:szCs w:val="24"/>
        </w:rPr>
        <w:t>физике</w:t>
      </w:r>
      <w:r w:rsidR="00835696" w:rsidRPr="00CC065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7</w:t>
      </w:r>
      <w:r w:rsidR="00835696" w:rsidRPr="00CC0650">
        <w:rPr>
          <w:rFonts w:ascii="Times New Roman" w:hAnsi="Times New Roman" w:cs="Times New Roman"/>
          <w:sz w:val="24"/>
          <w:szCs w:val="24"/>
        </w:rPr>
        <w:t xml:space="preserve"> классе выше 9</w:t>
      </w:r>
      <w:r>
        <w:rPr>
          <w:rFonts w:ascii="Times New Roman" w:hAnsi="Times New Roman" w:cs="Times New Roman"/>
          <w:sz w:val="24"/>
          <w:szCs w:val="24"/>
        </w:rPr>
        <w:t>5</w:t>
      </w:r>
      <w:r w:rsidR="00835696" w:rsidRPr="00CC065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: ЗАТО Комаровский (96,5%), город Бугуруслан (96,9%), Гайский городской округ (97,1%), Северный район (97,4%), Бугурусланский район (97,6%</w:t>
      </w:r>
      <w:r w:rsidR="008D72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Соль-Илецкий городской округ (98,3%).</w:t>
      </w:r>
    </w:p>
    <w:p w:rsidR="00835696" w:rsidRPr="00CC0650" w:rsidRDefault="00B114FB" w:rsidP="0083569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пяти муниципалитетах</w:t>
      </w:r>
      <w:r w:rsidR="00835696">
        <w:rPr>
          <w:rFonts w:ascii="Times New Roman" w:hAnsi="Times New Roman" w:cs="Times New Roman"/>
          <w:sz w:val="24"/>
          <w:szCs w:val="24"/>
        </w:rPr>
        <w:t xml:space="preserve"> </w:t>
      </w:r>
      <w:r w:rsidR="00835696" w:rsidRPr="00CC0650">
        <w:rPr>
          <w:rFonts w:ascii="Times New Roman" w:hAnsi="Times New Roman" w:cs="Times New Roman"/>
          <w:sz w:val="24"/>
          <w:szCs w:val="24"/>
        </w:rPr>
        <w:t>показатель отметок «2» выше регионального показателя</w:t>
      </w:r>
      <w:r w:rsidR="0083569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</w:t>
      </w:r>
      <w:r w:rsidR="00835696">
        <w:rPr>
          <w:rFonts w:ascii="Times New Roman" w:hAnsi="Times New Roman" w:cs="Times New Roman"/>
          <w:sz w:val="24"/>
          <w:szCs w:val="24"/>
        </w:rPr>
        <w:t>%)</w:t>
      </w:r>
      <w:r w:rsidR="00835696" w:rsidRPr="00CC0650">
        <w:rPr>
          <w:rFonts w:ascii="Times New Roman" w:hAnsi="Times New Roman" w:cs="Times New Roman"/>
          <w:sz w:val="24"/>
          <w:szCs w:val="24"/>
        </w:rPr>
        <w:t xml:space="preserve"> </w:t>
      </w:r>
      <w:r w:rsidR="00835696">
        <w:rPr>
          <w:rFonts w:ascii="Times New Roman" w:hAnsi="Times New Roman" w:cs="Times New Roman"/>
          <w:sz w:val="24"/>
          <w:szCs w:val="24"/>
        </w:rPr>
        <w:t xml:space="preserve">в два раза </w:t>
      </w:r>
      <w:r>
        <w:rPr>
          <w:rFonts w:ascii="Times New Roman" w:hAnsi="Times New Roman" w:cs="Times New Roman"/>
          <w:sz w:val="24"/>
          <w:szCs w:val="24"/>
        </w:rPr>
        <w:t>и больше: Адамовс</w:t>
      </w:r>
      <w:r w:rsidR="008D72F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ий район (16,4% двоек), Тюльганский район (17,5% двоек), Курманаевский район (19,5% двоек), Бузулукский район (21,1% двоек), Беляевский район (23,3% двоек)</w:t>
      </w:r>
      <w:r w:rsidR="00835696">
        <w:rPr>
          <w:rFonts w:ascii="Times New Roman" w:hAnsi="Times New Roman" w:cs="Times New Roman"/>
          <w:sz w:val="24"/>
          <w:szCs w:val="24"/>
        </w:rPr>
        <w:t>.</w:t>
      </w:r>
    </w:p>
    <w:p w:rsidR="00835696" w:rsidRDefault="00835696" w:rsidP="00835696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 w:rsidR="00B114FB">
        <w:rPr>
          <w:rFonts w:ascii="Times New Roman" w:hAnsi="Times New Roman" w:cs="Times New Roman"/>
          <w:sz w:val="24"/>
          <w:szCs w:val="24"/>
        </w:rPr>
        <w:t xml:space="preserve">проверочной работы по физике </w:t>
      </w:r>
      <w:r>
        <w:rPr>
          <w:rFonts w:ascii="Times New Roman" w:hAnsi="Times New Roman" w:cs="Times New Roman"/>
          <w:sz w:val="24"/>
          <w:szCs w:val="24"/>
        </w:rPr>
        <w:t xml:space="preserve">(в процентах) обучающимися </w:t>
      </w:r>
      <w:r w:rsidR="00B114F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классов в разрезе проверяемых требований (умений) представлен в таблице 10:</w:t>
      </w:r>
    </w:p>
    <w:tbl>
      <w:tblPr>
        <w:tblW w:w="9830" w:type="dxa"/>
        <w:tblInd w:w="93" w:type="dxa"/>
        <w:tblLook w:val="04A0" w:firstRow="1" w:lastRow="0" w:firstColumn="1" w:lastColumn="0" w:noHBand="0" w:noVBand="1"/>
      </w:tblPr>
      <w:tblGrid>
        <w:gridCol w:w="724"/>
        <w:gridCol w:w="6946"/>
        <w:gridCol w:w="1080"/>
        <w:gridCol w:w="1080"/>
      </w:tblGrid>
      <w:tr w:rsidR="00B114FB" w:rsidRPr="00B114FB" w:rsidTr="008D72F8">
        <w:trPr>
          <w:trHeight w:val="20"/>
        </w:trPr>
        <w:tc>
          <w:tcPr>
            <w:tcW w:w="9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10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величина. Физическое явление.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основными физическими понятиями, терминами.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Равномерное движение.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извлекать информацию из графиков, анализировать информацию.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Тепловое движение атомов и молекул. Связь температуры вещества со скоростью хаотического движения частиц.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основными физическими понятиями, терминами.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Давление. Закон Паскаля. Гидростатика.</w:t>
            </w:r>
            <w:r w:rsidR="00742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физических законов и умение их интерпретировать.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Архимеда.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извлекать информацию из таблиц анализировать информацию.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Механические явления.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решать вычислительные задачи с использованием физических законов.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Атмосферное давление.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решать вычислительные задачи с использованием физических законов.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Сила, сложение сил.</w:t>
            </w:r>
            <w:r w:rsidR="00742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физических законов и умение их интерпретировать.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Броуновское движение. Диффузия.</w:t>
            </w:r>
            <w:r w:rsidR="00742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физических законов и умение их интерпретировать.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Механические явления.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решать вычислительные задачи с использованием физических законов.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B114FB" w:rsidRPr="00B114FB" w:rsidTr="008D72F8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Механические явления.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1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решать вычислительные задачи с использованием физических законов.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FB" w:rsidRPr="00B114FB" w:rsidRDefault="00B114FB" w:rsidP="00B1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</w:tr>
    </w:tbl>
    <w:p w:rsidR="00835696" w:rsidRDefault="00835696" w:rsidP="008D72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вызвавшие наибольшие затруднения при выполнении проверочной работы по </w:t>
      </w:r>
      <w:r w:rsidR="0007498B">
        <w:rPr>
          <w:rFonts w:ascii="Times New Roman" w:hAnsi="Times New Roman" w:cs="Times New Roman"/>
          <w:b/>
          <w:sz w:val="24"/>
          <w:szCs w:val="24"/>
        </w:rPr>
        <w:t>физике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="0007498B">
        <w:rPr>
          <w:rFonts w:ascii="Times New Roman" w:hAnsi="Times New Roman" w:cs="Times New Roman"/>
          <w:b/>
          <w:sz w:val="24"/>
          <w:szCs w:val="24"/>
        </w:rPr>
        <w:t>сем</w:t>
      </w:r>
      <w:r>
        <w:rPr>
          <w:rFonts w:ascii="Times New Roman" w:hAnsi="Times New Roman" w:cs="Times New Roman"/>
          <w:b/>
          <w:sz w:val="24"/>
          <w:szCs w:val="24"/>
        </w:rPr>
        <w:t>иклассников:</w:t>
      </w:r>
    </w:p>
    <w:p w:rsidR="0007498B" w:rsidRPr="00233BFC" w:rsidRDefault="0007498B" w:rsidP="008D72F8">
      <w:pPr>
        <w:pStyle w:val="a5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3BFC">
        <w:rPr>
          <w:rFonts w:ascii="Times New Roman" w:hAnsi="Times New Roman" w:cs="Times New Roman"/>
          <w:sz w:val="24"/>
          <w:szCs w:val="24"/>
        </w:rPr>
        <w:t>Задание 9. Задание направлено на проверку сформированности письменной речи с использованием физических понятий и терминов, понимания физических законов и умения их интерпретировать (не справились 58% обучающихся).</w:t>
      </w:r>
    </w:p>
    <w:p w:rsidR="0007498B" w:rsidRDefault="0007498B" w:rsidP="008D72F8">
      <w:pPr>
        <w:pStyle w:val="a5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3BFC">
        <w:rPr>
          <w:rFonts w:ascii="Times New Roman" w:hAnsi="Times New Roman" w:cs="Times New Roman"/>
          <w:sz w:val="24"/>
          <w:szCs w:val="24"/>
        </w:rPr>
        <w:t>Задания 10 и 11. Задания проверяют умение решать вычислительные задачи с использованием физических законов (не справились 90% и 84%обучающихся).</w:t>
      </w:r>
    </w:p>
    <w:p w:rsidR="00835696" w:rsidRPr="008E4C4D" w:rsidRDefault="00835696" w:rsidP="00835696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C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Соответствие отметок, полученных за выполненную проверочную работу по </w:t>
      </w:r>
      <w:r w:rsidR="0007498B">
        <w:rPr>
          <w:rFonts w:ascii="Times New Roman" w:hAnsi="Times New Roman" w:cs="Times New Roman"/>
          <w:color w:val="000000"/>
          <w:sz w:val="24"/>
          <w:szCs w:val="24"/>
        </w:rPr>
        <w:t>физике</w:t>
      </w:r>
      <w:r w:rsidRPr="008E4C4D">
        <w:rPr>
          <w:rFonts w:ascii="Times New Roman" w:hAnsi="Times New Roman" w:cs="Times New Roman"/>
          <w:color w:val="000000"/>
          <w:sz w:val="24"/>
          <w:szCs w:val="24"/>
        </w:rPr>
        <w:t xml:space="preserve"> и отметок участников за предыдущую четверть</w:t>
      </w:r>
      <w:r w:rsidR="007425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E4C4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на диаграмме:</w:t>
      </w:r>
    </w:p>
    <w:p w:rsidR="00835696" w:rsidRDefault="0007498B" w:rsidP="00835696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04351C" wp14:editId="2D168D8A">
            <wp:extent cx="4152900" cy="2085975"/>
            <wp:effectExtent l="0" t="0" r="19050" b="952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35696" w:rsidRDefault="00835696" w:rsidP="00835696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видеть, что </w:t>
      </w:r>
      <w:r w:rsidR="0007498B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 </w:t>
      </w:r>
      <w:r w:rsidR="0007498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 подтвердили свою четвертную оценку по </w:t>
      </w:r>
      <w:r w:rsidR="0007498B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>, 3</w:t>
      </w:r>
      <w:r w:rsidR="0007498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 - понизили оценку и </w:t>
      </w:r>
      <w:r w:rsidR="000749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- повысили.</w:t>
      </w:r>
    </w:p>
    <w:p w:rsidR="000625D4" w:rsidRDefault="000625D4" w:rsidP="000625D4">
      <w:pPr>
        <w:pStyle w:val="2"/>
      </w:pPr>
      <w:r>
        <w:t>Биология</w:t>
      </w:r>
      <w:r w:rsidR="006F419B">
        <w:t xml:space="preserve"> 7 класс</w:t>
      </w:r>
    </w:p>
    <w:p w:rsidR="00860B9A" w:rsidRPr="00EF7B07" w:rsidRDefault="00860B9A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BB0001">
        <w:rPr>
          <w:rFonts w:ascii="Times New Roman" w:hAnsi="Times New Roman" w:cs="Times New Roman"/>
          <w:color w:val="000000"/>
          <w:sz w:val="24"/>
          <w:szCs w:val="24"/>
        </w:rPr>
        <w:t>17258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</w:t>
      </w:r>
      <w:r w:rsidR="0010512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ся образовательных организаций Оренбургской области.</w:t>
      </w:r>
    </w:p>
    <w:p w:rsidR="00860B9A" w:rsidRPr="00EF7B07" w:rsidRDefault="00860B9A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BB0001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9117" w:type="dxa"/>
        <w:jc w:val="center"/>
        <w:tblInd w:w="93" w:type="dxa"/>
        <w:tblLook w:val="04A0" w:firstRow="1" w:lastRow="0" w:firstColumn="1" w:lastColumn="0" w:noHBand="0" w:noVBand="1"/>
      </w:tblPr>
      <w:tblGrid>
        <w:gridCol w:w="2686"/>
        <w:gridCol w:w="609"/>
        <w:gridCol w:w="827"/>
        <w:gridCol w:w="827"/>
        <w:gridCol w:w="608"/>
        <w:gridCol w:w="2012"/>
        <w:gridCol w:w="1548"/>
      </w:tblGrid>
      <w:tr w:rsidR="00BB0001" w:rsidRPr="00BB0001" w:rsidTr="00BB0001">
        <w:trPr>
          <w:trHeight w:val="315"/>
          <w:jc w:val="center"/>
        </w:trPr>
        <w:tc>
          <w:tcPr>
            <w:tcW w:w="9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11</w:t>
            </w:r>
          </w:p>
        </w:tc>
      </w:tr>
      <w:tr w:rsidR="00BB0001" w:rsidRPr="00BB0001" w:rsidTr="00BB0001">
        <w:trPr>
          <w:trHeight w:val="457"/>
          <w:jc w:val="center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BB0001" w:rsidRPr="00BB0001" w:rsidTr="00BB0001">
        <w:trPr>
          <w:trHeight w:val="330"/>
          <w:jc w:val="center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B0001" w:rsidRPr="00BB0001" w:rsidTr="00BB0001">
        <w:trPr>
          <w:trHeight w:val="315"/>
          <w:jc w:val="center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</w:tr>
      <w:tr w:rsidR="00BB0001" w:rsidRPr="00BB0001" w:rsidTr="00BB0001">
        <w:trPr>
          <w:trHeight w:val="330"/>
          <w:jc w:val="center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001" w:rsidRPr="00BB0001" w:rsidRDefault="00BB0001" w:rsidP="00BB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0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</w:t>
            </w:r>
          </w:p>
        </w:tc>
      </w:tr>
    </w:tbl>
    <w:p w:rsidR="00860B9A" w:rsidRPr="00EF7B07" w:rsidRDefault="00860B9A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биологии в </w:t>
      </w:r>
      <w:r w:rsidR="00BB000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классе в Оренбургской области выше показателя по России на </w:t>
      </w:r>
      <w:r w:rsidR="00BB0001">
        <w:rPr>
          <w:rFonts w:ascii="Times New Roman" w:hAnsi="Times New Roman" w:cs="Times New Roman"/>
          <w:color w:val="000000"/>
          <w:sz w:val="24"/>
          <w:szCs w:val="24"/>
        </w:rPr>
        <w:t>3,8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</w:t>
      </w:r>
      <w:r w:rsidR="00BB0001">
        <w:rPr>
          <w:rFonts w:ascii="Times New Roman" w:hAnsi="Times New Roman" w:cs="Times New Roman"/>
          <w:color w:val="000000"/>
          <w:sz w:val="24"/>
          <w:szCs w:val="24"/>
        </w:rPr>
        <w:t>ниж</w:t>
      </w:r>
      <w:r w:rsidR="002F702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показателя на </w:t>
      </w:r>
      <w:r w:rsidR="00BB0001">
        <w:rPr>
          <w:rFonts w:ascii="Times New Roman" w:hAnsi="Times New Roman" w:cs="Times New Roman"/>
          <w:color w:val="000000"/>
          <w:sz w:val="24"/>
          <w:szCs w:val="24"/>
        </w:rPr>
        <w:t>0,7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860B9A" w:rsidRDefault="00BB0001" w:rsidP="00860B9A">
      <w:pPr>
        <w:jc w:val="center"/>
      </w:pPr>
      <w:r>
        <w:rPr>
          <w:noProof/>
          <w:lang w:eastAsia="ru-RU"/>
        </w:rPr>
        <w:drawing>
          <wp:inline distT="0" distB="0" distL="0" distR="0" wp14:anchorId="36621ED6" wp14:editId="2C074179">
            <wp:extent cx="3800475" cy="2047875"/>
            <wp:effectExtent l="0" t="0" r="9525" b="952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2184D" w:rsidRPr="00EF7B07" w:rsidRDefault="00A2184D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Справились с работой на положительную отметку 95% обучающихся </w:t>
      </w:r>
      <w:r w:rsidR="00BB000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-х классов.</w:t>
      </w:r>
    </w:p>
    <w:p w:rsidR="009C5E2B" w:rsidRPr="00EF7B07" w:rsidRDefault="00A2184D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Процент обучающихся, не справившихся с проверочной работой, составляет </w:t>
      </w:r>
      <w:r w:rsidR="00BB00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%, что на </w:t>
      </w:r>
      <w:r w:rsidR="00BB0001">
        <w:rPr>
          <w:rFonts w:ascii="Times New Roman" w:hAnsi="Times New Roman" w:cs="Times New Roman"/>
          <w:color w:val="000000"/>
          <w:sz w:val="24"/>
          <w:szCs w:val="24"/>
        </w:rPr>
        <w:t>3,7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% ниже  российского показателя</w:t>
      </w:r>
      <w:r w:rsidR="009C5E2B" w:rsidRPr="00EF7B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184D" w:rsidRPr="00EF7B07" w:rsidRDefault="00850AC8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89361E">
        <w:rPr>
          <w:rFonts w:ascii="Times New Roman" w:hAnsi="Times New Roman" w:cs="Times New Roman"/>
          <w:color w:val="000000"/>
          <w:sz w:val="24"/>
          <w:szCs w:val="24"/>
        </w:rPr>
        <w:t>1,6</w:t>
      </w:r>
      <w:r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9C5E2B"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61E">
        <w:rPr>
          <w:rFonts w:ascii="Times New Roman" w:hAnsi="Times New Roman" w:cs="Times New Roman"/>
          <w:color w:val="000000"/>
          <w:sz w:val="24"/>
          <w:szCs w:val="24"/>
        </w:rPr>
        <w:t>сем</w:t>
      </w:r>
      <w:r w:rsidR="009C5E2B" w:rsidRPr="00EF7B07">
        <w:rPr>
          <w:rFonts w:ascii="Times New Roman" w:hAnsi="Times New Roman" w:cs="Times New Roman"/>
          <w:color w:val="000000"/>
          <w:sz w:val="24"/>
          <w:szCs w:val="24"/>
        </w:rPr>
        <w:t>иклассников, выполнявших проверочную работу по биологии</w:t>
      </w:r>
      <w:r w:rsidR="00A85B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2184D"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E2B" w:rsidRPr="00EF7B07">
        <w:rPr>
          <w:rFonts w:ascii="Times New Roman" w:hAnsi="Times New Roman" w:cs="Times New Roman"/>
          <w:color w:val="000000"/>
          <w:sz w:val="24"/>
          <w:szCs w:val="24"/>
        </w:rPr>
        <w:t>получили отметки «4» и «5».</w:t>
      </w:r>
    </w:p>
    <w:p w:rsidR="00A2184D" w:rsidRPr="00EF7B07" w:rsidRDefault="00A2184D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</w:t>
      </w:r>
      <w:r w:rsidR="007E0726">
        <w:rPr>
          <w:rFonts w:ascii="Times New Roman" w:hAnsi="Times New Roman" w:cs="Times New Roman"/>
          <w:color w:val="000000"/>
          <w:sz w:val="24"/>
          <w:szCs w:val="24"/>
        </w:rPr>
        <w:t>биологии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89361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 xml:space="preserve"> классе (таблица </w:t>
      </w:r>
      <w:r w:rsidR="0089361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85B33" w:rsidRPr="00A85B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F7B07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8997" w:type="dxa"/>
        <w:jc w:val="center"/>
        <w:tblInd w:w="93" w:type="dxa"/>
        <w:tblLook w:val="04A0" w:firstRow="1" w:lastRow="0" w:firstColumn="1" w:lastColumn="0" w:noHBand="0" w:noVBand="1"/>
      </w:tblPr>
      <w:tblGrid>
        <w:gridCol w:w="3153"/>
        <w:gridCol w:w="765"/>
        <w:gridCol w:w="765"/>
        <w:gridCol w:w="765"/>
        <w:gridCol w:w="765"/>
        <w:gridCol w:w="1481"/>
        <w:gridCol w:w="1303"/>
      </w:tblGrid>
      <w:tr w:rsidR="00A85B33" w:rsidRPr="00A85B33" w:rsidTr="00A85B33">
        <w:trPr>
          <w:trHeight w:val="20"/>
          <w:tblHeader/>
          <w:jc w:val="center"/>
        </w:trPr>
        <w:tc>
          <w:tcPr>
            <w:tcW w:w="89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33" w:rsidRPr="001E4F12" w:rsidRDefault="00A85B33" w:rsidP="00A85B33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ru-RU"/>
              </w:rPr>
            </w:pPr>
            <w:r w:rsidRPr="001E4F12">
              <w:rPr>
                <w:rFonts w:ascii="Arial Narrow" w:eastAsia="Times New Roman" w:hAnsi="Arial Narrow" w:cs="Tahoma"/>
                <w:color w:val="000000"/>
                <w:szCs w:val="16"/>
                <w:lang w:eastAsia="ru-RU"/>
              </w:rPr>
              <w:t>Таблица 12</w:t>
            </w:r>
          </w:p>
        </w:tc>
      </w:tr>
      <w:tr w:rsidR="00A85B33" w:rsidRPr="00A85B33" w:rsidTr="00A85B33">
        <w:trPr>
          <w:trHeight w:val="20"/>
          <w:tblHeader/>
          <w:jc w:val="center"/>
        </w:trPr>
        <w:tc>
          <w:tcPr>
            <w:tcW w:w="3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A85B33" w:rsidRPr="00A85B33" w:rsidTr="00A85B33">
        <w:trPr>
          <w:trHeight w:val="20"/>
          <w:tblHeader/>
          <w:jc w:val="center"/>
        </w:trPr>
        <w:tc>
          <w:tcPr>
            <w:tcW w:w="3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A85B33" w:rsidRPr="00A85B33" w:rsidTr="00A85B33">
        <w:trPr>
          <w:trHeight w:val="20"/>
          <w:tblHeader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43,4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6,7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51,6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19,3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77,3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0,45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16,5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66,9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0,59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11,2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54,1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33,9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65,3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 Комаровский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98,8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75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98,7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57,6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98,3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10,2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98,2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54,2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45,3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97,8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53,2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39,7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97,4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57,7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43,4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97,3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53,9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54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96,3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52,8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54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16,5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95,9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61,9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45,8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95,5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54,2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95,4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54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95,1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46,7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94,7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50,6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94,6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53,5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94,5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94,5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51,2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94,3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51,4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94,1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41,9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93,8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93,7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47,3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93,6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53,8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93,5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39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57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0,76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92,36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50,36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92,1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46,7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46,9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44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40,2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47,7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91,2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91,2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52,8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29,1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7,1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86,8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48,7</w:t>
            </w:r>
          </w:p>
        </w:tc>
      </w:tr>
      <w:tr w:rsidR="00A85B33" w:rsidRPr="00A85B33" w:rsidTr="00A85B33">
        <w:trPr>
          <w:trHeight w:val="20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33" w:rsidRPr="00A85B33" w:rsidRDefault="00A85B33" w:rsidP="00A85B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17,9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82,2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33" w:rsidRPr="00A85B33" w:rsidRDefault="00A85B33" w:rsidP="00A85B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85B33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</w:tr>
    </w:tbl>
    <w:p w:rsidR="00CC0650" w:rsidRPr="00CC0650" w:rsidRDefault="007E0726" w:rsidP="00EF7B0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100% успеваемость по итогам проверочной работы по биологии п</w:t>
      </w:r>
      <w:r w:rsidR="00F0567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казали обучающиеся </w:t>
      </w:r>
      <w:r w:rsidR="00481265">
        <w:rPr>
          <w:rFonts w:ascii="Times New Roman" w:hAnsi="Times New Roman" w:cs="Times New Roman"/>
          <w:sz w:val="24"/>
          <w:szCs w:val="24"/>
        </w:rPr>
        <w:t>С</w:t>
      </w:r>
      <w:r w:rsidR="00A85B33">
        <w:rPr>
          <w:rFonts w:ascii="Times New Roman" w:hAnsi="Times New Roman" w:cs="Times New Roman"/>
          <w:sz w:val="24"/>
          <w:szCs w:val="24"/>
        </w:rPr>
        <w:t>оль-Илецк</w:t>
      </w:r>
      <w:r w:rsidR="00481265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B3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81265">
        <w:rPr>
          <w:rFonts w:ascii="Times New Roman" w:hAnsi="Times New Roman" w:cs="Times New Roman"/>
          <w:sz w:val="24"/>
          <w:szCs w:val="24"/>
        </w:rPr>
        <w:t>. В</w:t>
      </w:r>
      <w:r w:rsidR="00CC0650" w:rsidRPr="00CC0650">
        <w:rPr>
          <w:rFonts w:ascii="Times New Roman" w:hAnsi="Times New Roman" w:cs="Times New Roman"/>
          <w:sz w:val="24"/>
          <w:szCs w:val="24"/>
        </w:rPr>
        <w:t xml:space="preserve">о всех </w:t>
      </w:r>
      <w:r>
        <w:rPr>
          <w:rFonts w:ascii="Times New Roman" w:hAnsi="Times New Roman" w:cs="Times New Roman"/>
          <w:sz w:val="24"/>
          <w:szCs w:val="24"/>
        </w:rPr>
        <w:t xml:space="preserve">остальных </w:t>
      </w:r>
      <w:r w:rsidR="00CC0650" w:rsidRPr="00CC0650">
        <w:rPr>
          <w:rFonts w:ascii="Times New Roman" w:hAnsi="Times New Roman" w:cs="Times New Roman"/>
          <w:sz w:val="24"/>
          <w:szCs w:val="24"/>
        </w:rPr>
        <w:t xml:space="preserve">муниципалитетах процент успеваемости по результатам проверочной работы по биологии в </w:t>
      </w:r>
      <w:r w:rsidR="00A85B33">
        <w:rPr>
          <w:rFonts w:ascii="Times New Roman" w:hAnsi="Times New Roman" w:cs="Times New Roman"/>
          <w:sz w:val="24"/>
          <w:szCs w:val="24"/>
        </w:rPr>
        <w:t>7</w:t>
      </w:r>
      <w:r w:rsidR="00CC0650" w:rsidRPr="00CC0650">
        <w:rPr>
          <w:rFonts w:ascii="Times New Roman" w:hAnsi="Times New Roman" w:cs="Times New Roman"/>
          <w:sz w:val="24"/>
          <w:szCs w:val="24"/>
        </w:rPr>
        <w:t xml:space="preserve"> классе выше </w:t>
      </w:r>
      <w:r w:rsidR="00A85B33">
        <w:rPr>
          <w:rFonts w:ascii="Times New Roman" w:hAnsi="Times New Roman" w:cs="Times New Roman"/>
          <w:sz w:val="24"/>
          <w:szCs w:val="24"/>
        </w:rPr>
        <w:t>82</w:t>
      </w:r>
      <w:r w:rsidR="00CC0650" w:rsidRPr="00CC0650">
        <w:rPr>
          <w:rFonts w:ascii="Times New Roman" w:hAnsi="Times New Roman" w:cs="Times New Roman"/>
          <w:sz w:val="24"/>
          <w:szCs w:val="24"/>
        </w:rPr>
        <w:t xml:space="preserve">%. </w:t>
      </w:r>
      <w:r w:rsidR="00481265">
        <w:rPr>
          <w:rFonts w:ascii="Times New Roman" w:hAnsi="Times New Roman" w:cs="Times New Roman"/>
          <w:sz w:val="24"/>
          <w:szCs w:val="24"/>
        </w:rPr>
        <w:t xml:space="preserve">В </w:t>
      </w:r>
      <w:r w:rsidR="00A85B33">
        <w:rPr>
          <w:rFonts w:ascii="Times New Roman" w:hAnsi="Times New Roman" w:cs="Times New Roman"/>
          <w:sz w:val="24"/>
          <w:szCs w:val="24"/>
        </w:rPr>
        <w:t>трех муниципалитетах</w:t>
      </w:r>
      <w:r w:rsidR="00481265">
        <w:rPr>
          <w:rFonts w:ascii="Times New Roman" w:hAnsi="Times New Roman" w:cs="Times New Roman"/>
          <w:sz w:val="24"/>
          <w:szCs w:val="24"/>
        </w:rPr>
        <w:t xml:space="preserve"> </w:t>
      </w:r>
      <w:r w:rsidR="00CC0650" w:rsidRPr="00CC0650">
        <w:rPr>
          <w:rFonts w:ascii="Times New Roman" w:hAnsi="Times New Roman" w:cs="Times New Roman"/>
          <w:sz w:val="24"/>
          <w:szCs w:val="24"/>
        </w:rPr>
        <w:t>показатель отметок «2» выше регионального показателя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85B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%)</w:t>
      </w:r>
      <w:r w:rsidR="00CC0650" w:rsidRPr="00CC0650">
        <w:rPr>
          <w:rFonts w:ascii="Times New Roman" w:hAnsi="Times New Roman" w:cs="Times New Roman"/>
          <w:sz w:val="24"/>
          <w:szCs w:val="24"/>
        </w:rPr>
        <w:t xml:space="preserve"> </w:t>
      </w:r>
      <w:r w:rsidR="00481265">
        <w:rPr>
          <w:rFonts w:ascii="Times New Roman" w:hAnsi="Times New Roman" w:cs="Times New Roman"/>
          <w:sz w:val="24"/>
          <w:szCs w:val="24"/>
        </w:rPr>
        <w:t xml:space="preserve">в два раза и </w:t>
      </w:r>
      <w:r w:rsidR="00A85B33">
        <w:rPr>
          <w:rFonts w:ascii="Times New Roman" w:hAnsi="Times New Roman" w:cs="Times New Roman"/>
          <w:sz w:val="24"/>
          <w:szCs w:val="24"/>
        </w:rPr>
        <w:t>более раза: Беляевский район (11% двоек), Бузулукский район (13,2% двоек), Светлинский район (17,9%двоек)</w:t>
      </w:r>
      <w:r w:rsidR="00481265">
        <w:rPr>
          <w:rFonts w:ascii="Times New Roman" w:hAnsi="Times New Roman" w:cs="Times New Roman"/>
          <w:sz w:val="24"/>
          <w:szCs w:val="24"/>
        </w:rPr>
        <w:t>.</w:t>
      </w:r>
    </w:p>
    <w:p w:rsidR="00CC0650" w:rsidRDefault="00CC0650" w:rsidP="00EF7B07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 w:rsidR="00F20711">
        <w:rPr>
          <w:rFonts w:ascii="Times New Roman" w:hAnsi="Times New Roman" w:cs="Times New Roman"/>
          <w:sz w:val="24"/>
          <w:szCs w:val="24"/>
        </w:rPr>
        <w:t xml:space="preserve">проверочной работы по биологии </w:t>
      </w:r>
      <w:r>
        <w:rPr>
          <w:rFonts w:ascii="Times New Roman" w:hAnsi="Times New Roman" w:cs="Times New Roman"/>
          <w:sz w:val="24"/>
          <w:szCs w:val="24"/>
        </w:rPr>
        <w:t xml:space="preserve">(в процентах) обучающимися </w:t>
      </w:r>
      <w:r w:rsidR="00F207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классов в разрезе проверяемых требований (умений) представлен в таблице 1</w:t>
      </w:r>
      <w:r w:rsidR="00F207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16" w:type="dxa"/>
        <w:jc w:val="center"/>
        <w:tblInd w:w="93" w:type="dxa"/>
        <w:tblLook w:val="04A0" w:firstRow="1" w:lastRow="0" w:firstColumn="1" w:lastColumn="0" w:noHBand="0" w:noVBand="1"/>
      </w:tblPr>
      <w:tblGrid>
        <w:gridCol w:w="693"/>
        <w:gridCol w:w="7563"/>
        <w:gridCol w:w="1080"/>
        <w:gridCol w:w="1080"/>
      </w:tblGrid>
      <w:tr w:rsidR="00956A72" w:rsidRPr="00956A72" w:rsidTr="001E4F12">
        <w:trPr>
          <w:trHeight w:val="20"/>
          <w:tblHeader/>
          <w:jc w:val="center"/>
        </w:trPr>
        <w:tc>
          <w:tcPr>
            <w:tcW w:w="10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13</w:t>
            </w:r>
          </w:p>
        </w:tc>
      </w:tr>
      <w:tr w:rsidR="00956A72" w:rsidRPr="00956A72" w:rsidTr="001E4F12">
        <w:trPr>
          <w:trHeight w:val="20"/>
          <w:tblHeader/>
          <w:jc w:val="center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956A72" w:rsidRPr="00956A72" w:rsidTr="001E4F12">
        <w:trPr>
          <w:trHeight w:val="20"/>
          <w:tblHeader/>
          <w:jc w:val="center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Зоология – наука о животных. Методы изучения животных. Роль зоологии в познании окружающего мира и практической деятельности людей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2(1)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простейших и беспозвоночных животных. Значение простейших и беспозвоночных животных в жизни человека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2(2)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простейших и беспозвоночных животных. Значение простейших и беспозвон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очных животных в жизни человека. </w:t>
            </w: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2(3)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простейших и беспозвоночных животных. Значение простейших и беспозвоночных животных в жизни человека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2(4)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простейших и беспозвоночных животных. Значение простейших и беспозвоночных животных в жизни человека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Земноводные. Общая характеристика класса Земноводные. Использовать научно-популярную литературу по биологии, справочные материалы при выполнении учебных задач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4(1)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свойства организ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 и их проявление у животных. Ос</w:t>
            </w: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4(2)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свойства организмов и их проявление у животных. 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5(1)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простейших и беспозвоночных животных в жизни человека. Раскрывать роль биологии в практической деятельности людей, роль различных организмов в жизни человека; знать и аргументировать основные </w:t>
            </w: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поведения в природе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5(2)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простейших и беспозвоночных животных в жизни человека.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6(1)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Моллюски. Общая характеристика типа Моллюски. Многообразие моллюсков. Класс Насекомые. Особенности строения и жизнедея– тельности насекомых. Многообразие насекомых.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6(2)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Моллюски. Общая характеристика типа Моллюски. Многообразие моллюсков. Класс Насекомые. Особенности строения и жизнедея тельности насекомых. Многообразие насекомых.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Млекопитающие. Общая характеристика класса Млекопитающие.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8(1)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 надкласса Рыбы. Жизнедеятельность рыб. Класс Птицы. Общая характеристика класса Птицы.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8(2)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 надкласса Рыбы. Жизнедеятельность рыб. Класс Птицы. Общая характеристика класса Птицы.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Кишечнополостные. Общая характеристика типа Кишечнополостные. Использовать научно-популярную литературу по биологии, справочные материалы при выполнении учебных задач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10(1)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 надкласса Рыбы. Внешнее и внутреннее строение и процессы жизнедеятельности у рыб.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10(2)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 надкласса Рыбы. Внешнее и внутреннее строение и процессы жизнедеятельности у рыб.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Млекопитающие. Общая характеристика класса Млекопитающие.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Млекопитающие. Общая характеристика класса Млекопитающие. 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интернет-ресурсах;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13(1)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хордовых животных в жизни человека. Описывать и использовать приемы содержания домашних животных, ухода за ними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</w:tr>
      <w:tr w:rsidR="00956A72" w:rsidRPr="00956A72" w:rsidTr="001E4F12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13(2)</w:t>
            </w:r>
          </w:p>
        </w:tc>
        <w:tc>
          <w:tcPr>
            <w:tcW w:w="7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хордовых животных в жизни человека. Описывать и использовать приемы содержания домашних животных, ухода за ними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72" w:rsidRPr="00956A72" w:rsidRDefault="00956A72" w:rsidP="0095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A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</w:tr>
    </w:tbl>
    <w:p w:rsidR="008E4C4D" w:rsidRDefault="008E4C4D" w:rsidP="001E4F12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Задания, вызвавшие наибольшие затруднения при выполнении проверочной работы по биологии у </w:t>
      </w:r>
      <w:r w:rsidR="008C5316">
        <w:rPr>
          <w:rFonts w:ascii="Times New Roman" w:hAnsi="Times New Roman" w:cs="Times New Roman"/>
          <w:b/>
          <w:sz w:val="24"/>
          <w:szCs w:val="24"/>
        </w:rPr>
        <w:t>сем</w:t>
      </w:r>
      <w:r>
        <w:rPr>
          <w:rFonts w:ascii="Times New Roman" w:hAnsi="Times New Roman" w:cs="Times New Roman"/>
          <w:b/>
          <w:sz w:val="24"/>
          <w:szCs w:val="24"/>
        </w:rPr>
        <w:t>иклассников:</w:t>
      </w:r>
    </w:p>
    <w:p w:rsidR="008C5316" w:rsidRDefault="008C5316" w:rsidP="001E4F12">
      <w:pPr>
        <w:pStyle w:val="a5"/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 Задание проверяет умение находить в перечне согласно условию задания необходимую биологическую информацию (не справились 54% обучающихся).</w:t>
      </w:r>
    </w:p>
    <w:p w:rsidR="008C5316" w:rsidRDefault="008C5316" w:rsidP="001E4F12">
      <w:pPr>
        <w:pStyle w:val="a5"/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7. Задание проверяет умение установить по изображению принадлежность отдельного органа или системы органов (фрагмента) к животному определенной систематической группы (не справились 56% обучающихся).</w:t>
      </w:r>
    </w:p>
    <w:p w:rsidR="008C5316" w:rsidRDefault="008C5316" w:rsidP="001E4F12">
      <w:pPr>
        <w:pStyle w:val="a5"/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11. Задание проверяет знание важнейших морфологических, физиологических, экологических признаков животных на уровне типа или класса (не справились 60% обучающихся).</w:t>
      </w:r>
    </w:p>
    <w:p w:rsidR="008C5316" w:rsidRDefault="008C5316" w:rsidP="001E4F12">
      <w:pPr>
        <w:pStyle w:val="a5"/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9. Задание проверяет умение читать и понимать текст биологического содержания, используя для этого недостающие термины и понятия, представленные в перечне (не справились 68% обучающихся).</w:t>
      </w:r>
    </w:p>
    <w:p w:rsidR="008C5316" w:rsidRDefault="008C5316" w:rsidP="001E4F12">
      <w:pPr>
        <w:pStyle w:val="a5"/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10. Первая часть задания 10 проверяет умение соотносить изображение объекта с его описанием (не справились 44% обучающихся). Во второй части задания нужно формулировать аргументированный ответ на поставленный вопрос (не справились 72% обучающихся).</w:t>
      </w:r>
    </w:p>
    <w:p w:rsidR="00BE36E6" w:rsidRPr="008E4C4D" w:rsidRDefault="00BE36E6" w:rsidP="008E4C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C4D"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биологии и отметок участников за предыдущую четверть представлено на диаграмме</w:t>
      </w:r>
      <w:r w:rsidR="00CC0650" w:rsidRPr="008E4C4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36E6" w:rsidRDefault="00010975" w:rsidP="004979BD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D596F6" wp14:editId="2852CDE7">
            <wp:extent cx="4391025" cy="2095500"/>
            <wp:effectExtent l="0" t="0" r="9525" b="1905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36E6" w:rsidRDefault="00BE36E6" w:rsidP="00D507B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видеть, что </w:t>
      </w:r>
      <w:r w:rsidR="00314501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 </w:t>
      </w:r>
      <w:r w:rsidR="00010975">
        <w:rPr>
          <w:rFonts w:ascii="Times New Roman" w:hAnsi="Times New Roman" w:cs="Times New Roman"/>
          <w:sz w:val="24"/>
          <w:szCs w:val="24"/>
        </w:rPr>
        <w:t>7</w:t>
      </w:r>
      <w:r w:rsidR="00497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 подтвердили свою четвертную оценку по биологии, </w:t>
      </w:r>
      <w:r w:rsidR="00314501">
        <w:rPr>
          <w:rFonts w:ascii="Times New Roman" w:hAnsi="Times New Roman" w:cs="Times New Roman"/>
          <w:sz w:val="24"/>
          <w:szCs w:val="24"/>
        </w:rPr>
        <w:t>3</w:t>
      </w:r>
      <w:r w:rsidR="000109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 - понизили оценку и </w:t>
      </w:r>
      <w:r w:rsidR="000109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- повысили.</w:t>
      </w:r>
    </w:p>
    <w:p w:rsidR="000625D4" w:rsidRDefault="000625D4" w:rsidP="000625D4">
      <w:pPr>
        <w:pStyle w:val="2"/>
      </w:pPr>
      <w:r>
        <w:t>История</w:t>
      </w:r>
      <w:r w:rsidR="006F419B">
        <w:t xml:space="preserve"> 7 класс</w:t>
      </w:r>
    </w:p>
    <w:p w:rsidR="00860B9A" w:rsidRDefault="00860B9A" w:rsidP="00D507B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выполняли </w:t>
      </w:r>
      <w:r w:rsidR="00CC492B">
        <w:rPr>
          <w:rFonts w:ascii="Times New Roman" w:hAnsi="Times New Roman" w:cs="Times New Roman"/>
          <w:sz w:val="24"/>
          <w:szCs w:val="24"/>
        </w:rPr>
        <w:t>16658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860B9A" w:rsidRDefault="00860B9A" w:rsidP="00D507B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5F06E5">
        <w:rPr>
          <w:rFonts w:ascii="Times New Roman" w:hAnsi="Times New Roman" w:cs="Times New Roman"/>
          <w:sz w:val="24"/>
          <w:szCs w:val="24"/>
        </w:rPr>
        <w:t>1</w:t>
      </w:r>
      <w:r w:rsidR="00CC49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(в сравнении с российскими показателями):</w:t>
      </w:r>
    </w:p>
    <w:p w:rsidR="003D7D5D" w:rsidRDefault="003D7D5D" w:rsidP="00D507B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77" w:type="dxa"/>
        <w:jc w:val="center"/>
        <w:tblInd w:w="93" w:type="dxa"/>
        <w:tblLook w:val="04A0" w:firstRow="1" w:lastRow="0" w:firstColumn="1" w:lastColumn="0" w:noHBand="0" w:noVBand="1"/>
      </w:tblPr>
      <w:tblGrid>
        <w:gridCol w:w="2539"/>
        <w:gridCol w:w="565"/>
        <w:gridCol w:w="769"/>
        <w:gridCol w:w="769"/>
        <w:gridCol w:w="769"/>
        <w:gridCol w:w="1902"/>
        <w:gridCol w:w="1464"/>
      </w:tblGrid>
      <w:tr w:rsidR="00CC492B" w:rsidRPr="00CC492B" w:rsidTr="00CC492B">
        <w:trPr>
          <w:trHeight w:val="20"/>
          <w:jc w:val="center"/>
        </w:trPr>
        <w:tc>
          <w:tcPr>
            <w:tcW w:w="87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Таблица 14</w:t>
            </w:r>
          </w:p>
        </w:tc>
      </w:tr>
      <w:tr w:rsidR="00CC492B" w:rsidRPr="00CC492B" w:rsidTr="00CC492B">
        <w:trPr>
          <w:trHeight w:val="20"/>
          <w:jc w:val="center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CC492B" w:rsidRPr="00CC492B" w:rsidTr="00CC492B">
        <w:trPr>
          <w:trHeight w:val="20"/>
          <w:jc w:val="center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492B" w:rsidRPr="00CC492B" w:rsidTr="00CC492B">
        <w:trPr>
          <w:trHeight w:val="2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</w:t>
            </w:r>
          </w:p>
        </w:tc>
      </w:tr>
      <w:tr w:rsidR="00CC492B" w:rsidRPr="00CC492B" w:rsidTr="00CC492B">
        <w:trPr>
          <w:trHeight w:val="2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9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</w:tr>
    </w:tbl>
    <w:p w:rsidR="00860B9A" w:rsidRDefault="00860B9A" w:rsidP="00303E4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видеть, что процент успеваемости по </w:t>
      </w:r>
      <w:r w:rsidR="00C47D0B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C49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классе в Оренбургской области выше показателя по России на </w:t>
      </w:r>
      <w:r w:rsidR="00CC492B">
        <w:rPr>
          <w:rFonts w:ascii="Times New Roman" w:hAnsi="Times New Roman" w:cs="Times New Roman"/>
          <w:sz w:val="24"/>
          <w:szCs w:val="24"/>
        </w:rPr>
        <w:t>2,9</w:t>
      </w:r>
      <w:r>
        <w:rPr>
          <w:rFonts w:ascii="Times New Roman" w:hAnsi="Times New Roman" w:cs="Times New Roman"/>
          <w:sz w:val="24"/>
          <w:szCs w:val="24"/>
        </w:rPr>
        <w:t xml:space="preserve">%, а процент качества </w:t>
      </w:r>
      <w:r w:rsidR="00CC492B">
        <w:rPr>
          <w:rFonts w:ascii="Times New Roman" w:hAnsi="Times New Roman" w:cs="Times New Roman"/>
          <w:sz w:val="24"/>
          <w:szCs w:val="24"/>
        </w:rPr>
        <w:t>ниж</w:t>
      </w:r>
      <w:r>
        <w:rPr>
          <w:rFonts w:ascii="Times New Roman" w:hAnsi="Times New Roman" w:cs="Times New Roman"/>
          <w:sz w:val="24"/>
          <w:szCs w:val="24"/>
        </w:rPr>
        <w:t xml:space="preserve">е российского показателя на </w:t>
      </w:r>
      <w:r w:rsidR="00CC49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860B9A" w:rsidRDefault="00CC492B" w:rsidP="001972DE">
      <w:pPr>
        <w:jc w:val="center"/>
      </w:pPr>
      <w:r>
        <w:rPr>
          <w:noProof/>
          <w:lang w:eastAsia="ru-RU"/>
        </w:rPr>
        <w:drawing>
          <wp:inline distT="0" distB="0" distL="0" distR="0" wp14:anchorId="320790CB" wp14:editId="3436C335">
            <wp:extent cx="4257675" cy="2009775"/>
            <wp:effectExtent l="0" t="0" r="9525" b="952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824AC" w:rsidRDefault="007824AC" w:rsidP="007824A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Справились с проверочной работой по истории на положительную отметку </w:t>
      </w:r>
      <w:r w:rsidR="00CC492B">
        <w:rPr>
          <w:rFonts w:ascii="Times New Roman" w:hAnsi="Times New Roman" w:cs="Times New Roman"/>
          <w:color w:val="000000"/>
          <w:sz w:val="24"/>
          <w:szCs w:val="24"/>
        </w:rPr>
        <w:t>96,2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CC492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-х классов.</w:t>
      </w:r>
    </w:p>
    <w:p w:rsidR="007824AC" w:rsidRDefault="007824AC" w:rsidP="007824A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Процент обучающихся, не справившихся с работой, ниже российского показателя на </w:t>
      </w:r>
      <w:r w:rsidR="00CC492B">
        <w:rPr>
          <w:rFonts w:ascii="Times New Roman" w:hAnsi="Times New Roman" w:cs="Times New Roman"/>
          <w:color w:val="000000"/>
          <w:sz w:val="24"/>
          <w:szCs w:val="24"/>
        </w:rPr>
        <w:t>2,9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и составляет </w:t>
      </w:r>
      <w:r w:rsidR="00CC492B">
        <w:rPr>
          <w:rFonts w:ascii="Times New Roman" w:hAnsi="Times New Roman" w:cs="Times New Roman"/>
          <w:color w:val="000000"/>
          <w:sz w:val="24"/>
          <w:szCs w:val="24"/>
        </w:rPr>
        <w:t>3,8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24AC" w:rsidRDefault="00CC492B" w:rsidP="007824A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51,2</w:t>
      </w:r>
      <w:r w:rsidR="007824AC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/>
          <w:sz w:val="24"/>
          <w:szCs w:val="24"/>
        </w:rPr>
        <w:t>сем</w:t>
      </w:r>
      <w:r w:rsidR="007824AC">
        <w:rPr>
          <w:rFonts w:ascii="Times New Roman" w:hAnsi="Times New Roman" w:cs="Times New Roman"/>
          <w:color w:val="000000"/>
          <w:sz w:val="24"/>
          <w:szCs w:val="24"/>
        </w:rPr>
        <w:t>иклассников выполнили проверочную работу по истории на отметку «4» и «5».</w:t>
      </w:r>
    </w:p>
    <w:p w:rsidR="00E92BB7" w:rsidRDefault="00E92BB7" w:rsidP="00303E4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</w:t>
      </w:r>
      <w:r w:rsidR="003E1DCA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C49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классе (таблица </w:t>
      </w:r>
      <w:r w:rsidR="005F06E5">
        <w:rPr>
          <w:rFonts w:ascii="Times New Roman" w:hAnsi="Times New Roman" w:cs="Times New Roman"/>
          <w:sz w:val="24"/>
          <w:szCs w:val="24"/>
        </w:rPr>
        <w:t>1</w:t>
      </w:r>
      <w:r w:rsidR="00CC49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8894" w:type="dxa"/>
        <w:tblInd w:w="93" w:type="dxa"/>
        <w:tblLook w:val="04A0" w:firstRow="1" w:lastRow="0" w:firstColumn="1" w:lastColumn="0" w:noHBand="0" w:noVBand="1"/>
      </w:tblPr>
      <w:tblGrid>
        <w:gridCol w:w="3134"/>
        <w:gridCol w:w="739"/>
        <w:gridCol w:w="738"/>
        <w:gridCol w:w="738"/>
        <w:gridCol w:w="738"/>
        <w:gridCol w:w="1481"/>
        <w:gridCol w:w="1326"/>
      </w:tblGrid>
      <w:tr w:rsidR="00CC492B" w:rsidRPr="00CC492B" w:rsidTr="00CC492B">
        <w:trPr>
          <w:trHeight w:val="20"/>
          <w:tblHeader/>
        </w:trPr>
        <w:tc>
          <w:tcPr>
            <w:tcW w:w="88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Tahoma"/>
                <w:color w:val="000000"/>
                <w:lang w:eastAsia="ru-RU"/>
              </w:rPr>
              <w:t>Таблица 15</w:t>
            </w:r>
          </w:p>
        </w:tc>
      </w:tr>
      <w:tr w:rsidR="00CC492B" w:rsidRPr="00CC492B" w:rsidTr="00CC492B">
        <w:trPr>
          <w:trHeight w:val="20"/>
          <w:tblHeader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CC492B" w:rsidRPr="00CC492B" w:rsidTr="00CC492B">
        <w:trPr>
          <w:trHeight w:val="20"/>
          <w:tblHeader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CC492B" w:rsidRPr="00CC492B" w:rsidTr="00CC492B">
        <w:trPr>
          <w:trHeight w:val="20"/>
          <w:tblHeader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96,2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51,2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25,6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59,3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15,1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74,4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51,6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0,4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99,6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58,4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0,91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39,1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18,2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99,1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60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0,91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44,2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99,1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56,8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50,9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57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44,7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48,2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53,7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40,3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44,6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52,9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53,3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56,7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54,5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31,1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43,1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52,2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45,2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42,1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43,9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55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44,6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Адамовский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52,7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61,5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32,7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35,6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49,8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47,2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96,8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56,2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96,6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55,2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 Комаровский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50,6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96,6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96,5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43,2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33,7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19,5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96,4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53,2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37,7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95,9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43,3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54,3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95,9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41,6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48,7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95,6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57,8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49,8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45,2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45,3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94,6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55,3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94,1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47,7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15,9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93,8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52,2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93,6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52,4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48,3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40,1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93,6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45,3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41,5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93,3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53,5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30,2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92,5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39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34,3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92,3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45,3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60,9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29,8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31,1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43,8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91,5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52,3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34,9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46,5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90,7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55,8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48,6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90,7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42,1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51,5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32,4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90,5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39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11,6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88,4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37,1</w:t>
            </w:r>
          </w:p>
        </w:tc>
      </w:tr>
      <w:tr w:rsidR="00CC492B" w:rsidRPr="00CC492B" w:rsidTr="00CC492B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92B" w:rsidRPr="00CC492B" w:rsidRDefault="00CC492B" w:rsidP="00CC49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60,9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21,1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84,3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92B" w:rsidRPr="00CC492B" w:rsidRDefault="00CC492B" w:rsidP="00CC49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C492B">
              <w:rPr>
                <w:rFonts w:ascii="Arial Narrow" w:eastAsia="Times New Roman" w:hAnsi="Arial Narrow" w:cs="Calibri"/>
                <w:color w:val="000000"/>
                <w:lang w:eastAsia="ru-RU"/>
              </w:rPr>
              <w:t>23,4</w:t>
            </w:r>
          </w:p>
        </w:tc>
      </w:tr>
    </w:tbl>
    <w:p w:rsidR="00BF1073" w:rsidRPr="00515AE2" w:rsidRDefault="00BF1073" w:rsidP="00303E4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AE2">
        <w:rPr>
          <w:rFonts w:ascii="Times New Roman" w:hAnsi="Times New Roman" w:cs="Times New Roman"/>
          <w:sz w:val="24"/>
          <w:szCs w:val="24"/>
        </w:rPr>
        <w:t xml:space="preserve">В большинстве муниципалитетов успеваемость выше 90%. </w:t>
      </w:r>
      <w:r w:rsidR="00091D1E">
        <w:rPr>
          <w:rFonts w:ascii="Times New Roman" w:hAnsi="Times New Roman" w:cs="Times New Roman"/>
          <w:sz w:val="24"/>
          <w:szCs w:val="24"/>
        </w:rPr>
        <w:t>Исключение составляют</w:t>
      </w:r>
      <w:r w:rsidRPr="00515AE2">
        <w:rPr>
          <w:rFonts w:ascii="Times New Roman" w:hAnsi="Times New Roman" w:cs="Times New Roman"/>
          <w:sz w:val="24"/>
          <w:szCs w:val="24"/>
        </w:rPr>
        <w:t xml:space="preserve"> </w:t>
      </w:r>
      <w:r w:rsidR="00F1098B">
        <w:rPr>
          <w:rFonts w:ascii="Times New Roman" w:hAnsi="Times New Roman" w:cs="Times New Roman"/>
          <w:sz w:val="24"/>
          <w:szCs w:val="24"/>
        </w:rPr>
        <w:t>два</w:t>
      </w:r>
      <w:r w:rsidRPr="00515AE2">
        <w:rPr>
          <w:rFonts w:ascii="Times New Roman" w:hAnsi="Times New Roman" w:cs="Times New Roman"/>
          <w:sz w:val="24"/>
          <w:szCs w:val="24"/>
        </w:rPr>
        <w:t xml:space="preserve"> муниципалитет</w:t>
      </w:r>
      <w:r w:rsidR="00470BD2">
        <w:rPr>
          <w:rFonts w:ascii="Times New Roman" w:hAnsi="Times New Roman" w:cs="Times New Roman"/>
          <w:sz w:val="24"/>
          <w:szCs w:val="24"/>
        </w:rPr>
        <w:t>а</w:t>
      </w:r>
      <w:r w:rsidR="00091D1E">
        <w:rPr>
          <w:rFonts w:ascii="Times New Roman" w:hAnsi="Times New Roman" w:cs="Times New Roman"/>
          <w:sz w:val="24"/>
          <w:szCs w:val="24"/>
        </w:rPr>
        <w:t>, где</w:t>
      </w:r>
      <w:r w:rsidRPr="00515AE2">
        <w:rPr>
          <w:rFonts w:ascii="Times New Roman" w:hAnsi="Times New Roman" w:cs="Times New Roman"/>
          <w:sz w:val="24"/>
          <w:szCs w:val="24"/>
        </w:rPr>
        <w:t xml:space="preserve"> успеваемость ниже 90% в связи с высоким значением показателя отметок «2», в два и более раз </w:t>
      </w:r>
      <w:r w:rsidR="00091D1E" w:rsidRPr="00515AE2">
        <w:rPr>
          <w:rFonts w:ascii="Times New Roman" w:hAnsi="Times New Roman" w:cs="Times New Roman"/>
          <w:sz w:val="24"/>
          <w:szCs w:val="24"/>
        </w:rPr>
        <w:t>превышающим</w:t>
      </w:r>
      <w:r w:rsidRPr="00515AE2">
        <w:rPr>
          <w:rFonts w:ascii="Times New Roman" w:hAnsi="Times New Roman" w:cs="Times New Roman"/>
          <w:sz w:val="24"/>
          <w:szCs w:val="24"/>
        </w:rPr>
        <w:t xml:space="preserve"> региональный показатель</w:t>
      </w:r>
      <w:r w:rsidR="00091D1E">
        <w:rPr>
          <w:rFonts w:ascii="Times New Roman" w:hAnsi="Times New Roman" w:cs="Times New Roman"/>
          <w:sz w:val="24"/>
          <w:szCs w:val="24"/>
        </w:rPr>
        <w:t>. Это</w:t>
      </w:r>
      <w:r w:rsidRPr="00515AE2">
        <w:rPr>
          <w:rFonts w:ascii="Times New Roman" w:hAnsi="Times New Roman" w:cs="Times New Roman"/>
          <w:sz w:val="24"/>
          <w:szCs w:val="24"/>
        </w:rPr>
        <w:t xml:space="preserve"> </w:t>
      </w:r>
      <w:r w:rsidR="00F1098B">
        <w:rPr>
          <w:rFonts w:ascii="Times New Roman" w:hAnsi="Times New Roman" w:cs="Times New Roman"/>
          <w:sz w:val="24"/>
          <w:szCs w:val="24"/>
        </w:rPr>
        <w:t>Бузулукский</w:t>
      </w:r>
      <w:r w:rsidR="00470BD2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515AE2">
        <w:rPr>
          <w:rFonts w:ascii="Times New Roman" w:hAnsi="Times New Roman" w:cs="Times New Roman"/>
          <w:sz w:val="24"/>
          <w:szCs w:val="24"/>
        </w:rPr>
        <w:t xml:space="preserve"> (</w:t>
      </w:r>
      <w:r w:rsidR="00470BD2">
        <w:rPr>
          <w:rFonts w:ascii="Times New Roman" w:hAnsi="Times New Roman" w:cs="Times New Roman"/>
          <w:sz w:val="24"/>
          <w:szCs w:val="24"/>
        </w:rPr>
        <w:t>11</w:t>
      </w:r>
      <w:r w:rsidR="00F1098B">
        <w:rPr>
          <w:rFonts w:ascii="Times New Roman" w:hAnsi="Times New Roman" w:cs="Times New Roman"/>
          <w:sz w:val="24"/>
          <w:szCs w:val="24"/>
        </w:rPr>
        <w:t>,6</w:t>
      </w:r>
      <w:r w:rsidRPr="00515AE2">
        <w:rPr>
          <w:rFonts w:ascii="Times New Roman" w:hAnsi="Times New Roman" w:cs="Times New Roman"/>
          <w:sz w:val="24"/>
          <w:szCs w:val="24"/>
        </w:rPr>
        <w:t>% двоек), Беляевский район</w:t>
      </w:r>
      <w:r w:rsidR="00515AE2" w:rsidRPr="00515AE2">
        <w:rPr>
          <w:rFonts w:ascii="Times New Roman" w:hAnsi="Times New Roman" w:cs="Times New Roman"/>
          <w:sz w:val="24"/>
          <w:szCs w:val="24"/>
        </w:rPr>
        <w:t xml:space="preserve"> (1</w:t>
      </w:r>
      <w:r w:rsidR="00470BD2">
        <w:rPr>
          <w:rFonts w:ascii="Times New Roman" w:hAnsi="Times New Roman" w:cs="Times New Roman"/>
          <w:sz w:val="24"/>
          <w:szCs w:val="24"/>
        </w:rPr>
        <w:t>5,</w:t>
      </w:r>
      <w:r w:rsidR="00F1098B">
        <w:rPr>
          <w:rFonts w:ascii="Times New Roman" w:hAnsi="Times New Roman" w:cs="Times New Roman"/>
          <w:sz w:val="24"/>
          <w:szCs w:val="24"/>
        </w:rPr>
        <w:t>6</w:t>
      </w:r>
      <w:r w:rsidR="00515AE2" w:rsidRPr="00515AE2">
        <w:rPr>
          <w:rFonts w:ascii="Times New Roman" w:hAnsi="Times New Roman" w:cs="Times New Roman"/>
          <w:sz w:val="24"/>
          <w:szCs w:val="24"/>
        </w:rPr>
        <w:t xml:space="preserve">% двоек) </w:t>
      </w:r>
    </w:p>
    <w:p w:rsidR="00303E47" w:rsidRDefault="003E1DCA" w:rsidP="00303E4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 w:rsidR="00F1098B">
        <w:rPr>
          <w:rFonts w:ascii="Times New Roman" w:hAnsi="Times New Roman" w:cs="Times New Roman"/>
          <w:sz w:val="24"/>
          <w:szCs w:val="24"/>
        </w:rPr>
        <w:t xml:space="preserve">проверочной работы по истории </w:t>
      </w:r>
      <w:r>
        <w:rPr>
          <w:rFonts w:ascii="Times New Roman" w:hAnsi="Times New Roman" w:cs="Times New Roman"/>
          <w:sz w:val="24"/>
          <w:szCs w:val="24"/>
        </w:rPr>
        <w:t xml:space="preserve">(в процентах) обучающимися </w:t>
      </w:r>
      <w:r w:rsidR="00F1098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классов в разрезе проверяемых требований (умений) представлен в таблице </w:t>
      </w:r>
      <w:r w:rsidR="005F06E5">
        <w:rPr>
          <w:rFonts w:ascii="Times New Roman" w:hAnsi="Times New Roman" w:cs="Times New Roman"/>
          <w:sz w:val="24"/>
          <w:szCs w:val="24"/>
        </w:rPr>
        <w:t>1</w:t>
      </w:r>
      <w:r w:rsidR="00F109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654"/>
        <w:gridCol w:w="1080"/>
        <w:gridCol w:w="1047"/>
      </w:tblGrid>
      <w:tr w:rsidR="00F1098B" w:rsidRPr="00F1098B" w:rsidTr="00DC7B8B">
        <w:trPr>
          <w:trHeight w:val="20"/>
          <w:tblHeader/>
        </w:trPr>
        <w:tc>
          <w:tcPr>
            <w:tcW w:w="103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16</w:t>
            </w:r>
          </w:p>
        </w:tc>
      </w:tr>
      <w:tr w:rsidR="00F1098B" w:rsidRPr="00F1098B" w:rsidTr="00DC7B8B">
        <w:trPr>
          <w:trHeight w:val="20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DC7B8B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F1098B" w:rsidRPr="00F1098B" w:rsidTr="00DC7B8B">
        <w:trPr>
          <w:trHeight w:val="2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истории Нового времени.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</w:t>
            </w: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социальной, экономической, политической, научной и культурной сферах.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 местах важнейших событий.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 местах важнейших событий.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Овладение базовыми историческими знаниями, а также представлениями о </w:t>
            </w: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истории Нового времени.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</w:tr>
      <w:tr w:rsidR="00F1098B" w:rsidRPr="00F1098B" w:rsidTr="00DC7B8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Сформированность основ гражданской, этно-национальной, социальной, культурной самоидентификации личности обучающегося.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8B" w:rsidRPr="00F1098B" w:rsidRDefault="00F1098B" w:rsidP="00F10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09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</w:tbl>
    <w:p w:rsidR="00B27BFE" w:rsidRDefault="00B27BFE" w:rsidP="00B27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вызвавшие наибольшие затруднения при выполнении проверочной работы по истории у </w:t>
      </w:r>
      <w:r w:rsidR="00F1098B">
        <w:rPr>
          <w:rFonts w:ascii="Times New Roman" w:hAnsi="Times New Roman" w:cs="Times New Roman"/>
          <w:b/>
          <w:sz w:val="24"/>
          <w:szCs w:val="24"/>
        </w:rPr>
        <w:t>сем</w:t>
      </w:r>
      <w:r>
        <w:rPr>
          <w:rFonts w:ascii="Times New Roman" w:hAnsi="Times New Roman" w:cs="Times New Roman"/>
          <w:b/>
          <w:sz w:val="24"/>
          <w:szCs w:val="24"/>
        </w:rPr>
        <w:t>иклассников:</w:t>
      </w:r>
    </w:p>
    <w:p w:rsidR="00F1098B" w:rsidRDefault="00F1098B" w:rsidP="00DC7B8B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43D">
        <w:rPr>
          <w:rFonts w:ascii="Times New Roman" w:hAnsi="Times New Roman" w:cs="Times New Roman"/>
          <w:sz w:val="24"/>
          <w:szCs w:val="24"/>
        </w:rPr>
        <w:t>Задание 5</w:t>
      </w:r>
      <w:r>
        <w:rPr>
          <w:rFonts w:ascii="Times New Roman" w:hAnsi="Times New Roman" w:cs="Times New Roman"/>
          <w:sz w:val="24"/>
          <w:szCs w:val="24"/>
        </w:rPr>
        <w:t>. Задание</w:t>
      </w:r>
      <w:r w:rsidRPr="0020343D">
        <w:rPr>
          <w:rFonts w:ascii="Times New Roman" w:hAnsi="Times New Roman" w:cs="Times New Roman"/>
          <w:sz w:val="24"/>
          <w:szCs w:val="24"/>
        </w:rPr>
        <w:t xml:space="preserve"> проверяет знание исторической географии и умение 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3D">
        <w:rPr>
          <w:rFonts w:ascii="Times New Roman" w:hAnsi="Times New Roman" w:cs="Times New Roman"/>
          <w:sz w:val="24"/>
          <w:szCs w:val="24"/>
        </w:rPr>
        <w:t>с контурной картой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337">
        <w:rPr>
          <w:rFonts w:ascii="Times New Roman" w:hAnsi="Times New Roman" w:cs="Times New Roman"/>
          <w:sz w:val="24"/>
          <w:szCs w:val="24"/>
        </w:rPr>
        <w:t>(не справились 50% обучающихся).</w:t>
      </w:r>
    </w:p>
    <w:p w:rsidR="00F1098B" w:rsidRPr="00580337" w:rsidRDefault="00F1098B" w:rsidP="00DC7B8B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80337">
        <w:rPr>
          <w:rFonts w:ascii="Times New Roman" w:hAnsi="Times New Roman" w:cs="Times New Roman"/>
          <w:sz w:val="24"/>
          <w:szCs w:val="24"/>
        </w:rPr>
        <w:t>Задание 12. Задание проверяет знание истории родного края (не справились 63% обучающихся).</w:t>
      </w:r>
    </w:p>
    <w:p w:rsidR="00F1098B" w:rsidRPr="00580337" w:rsidRDefault="00F1098B" w:rsidP="00DC7B8B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80337">
        <w:rPr>
          <w:rFonts w:ascii="Times New Roman" w:hAnsi="Times New Roman" w:cs="Times New Roman"/>
          <w:sz w:val="24"/>
          <w:szCs w:val="24"/>
        </w:rPr>
        <w:t>Задание 10. Задание проверяет знание хронологии и умение отбирать исторические факты в соответствии с заданным контекстом (не справились 70% обучающихся).</w:t>
      </w:r>
    </w:p>
    <w:p w:rsidR="00F1098B" w:rsidRPr="00580337" w:rsidRDefault="00F1098B" w:rsidP="00DC7B8B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80337">
        <w:rPr>
          <w:rFonts w:ascii="Times New Roman" w:hAnsi="Times New Roman" w:cs="Times New Roman"/>
          <w:sz w:val="24"/>
          <w:szCs w:val="24"/>
        </w:rPr>
        <w:t>Задание 9. Задание предполагает проверку владения простейшими приёмами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580337">
        <w:rPr>
          <w:rFonts w:ascii="Times New Roman" w:hAnsi="Times New Roman" w:cs="Times New Roman"/>
          <w:sz w:val="24"/>
          <w:szCs w:val="24"/>
        </w:rPr>
        <w:t>ргументации (не справились 72% обучающихся).</w:t>
      </w:r>
    </w:p>
    <w:p w:rsidR="00F1098B" w:rsidRDefault="00F1098B" w:rsidP="00DC7B8B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E524E">
        <w:rPr>
          <w:rFonts w:ascii="Times New Roman" w:hAnsi="Times New Roman" w:cs="Times New Roman"/>
          <w:sz w:val="24"/>
          <w:szCs w:val="24"/>
        </w:rPr>
        <w:t>Задание 11. Задание проверяет знание причин и следствий и умение формулировать положения, содержащие причинно-следственные связи (не справились 77% обучающихся).</w:t>
      </w:r>
    </w:p>
    <w:p w:rsidR="00BE36E6" w:rsidRDefault="00BE36E6" w:rsidP="00303E4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истории и отметок участников за предыдущую четверть представлено на диаграмме:</w:t>
      </w:r>
    </w:p>
    <w:p w:rsidR="00BE36E6" w:rsidRDefault="00F1098B" w:rsidP="00BE36E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9EAEE10" wp14:editId="400C5B27">
            <wp:extent cx="4067175" cy="2076450"/>
            <wp:effectExtent l="0" t="0" r="9525" b="1905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E36E6" w:rsidRPr="00303E47" w:rsidRDefault="00BE36E6" w:rsidP="00303E4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</w:t>
      </w:r>
      <w:r w:rsidR="00B27B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1098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 класса подтвердили свою четвертную оценку по истории, </w:t>
      </w:r>
      <w:r w:rsidR="00B27BF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1098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% - понизили оценку и </w:t>
      </w:r>
      <w:r w:rsidR="00F1098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0625D4" w:rsidRDefault="000625D4" w:rsidP="000625D4">
      <w:pPr>
        <w:pStyle w:val="2"/>
      </w:pPr>
      <w:r>
        <w:t>Обществознание</w:t>
      </w:r>
      <w:r w:rsidR="006F419B">
        <w:t xml:space="preserve"> 7 класс</w:t>
      </w:r>
    </w:p>
    <w:p w:rsidR="001972DE" w:rsidRPr="00303E47" w:rsidRDefault="001972DE" w:rsidP="00303E4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17340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1972DE" w:rsidRDefault="001972DE" w:rsidP="00303E4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E47">
        <w:rPr>
          <w:rFonts w:ascii="Times New Roman" w:hAnsi="Times New Roman" w:cs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</w:t>
      </w:r>
      <w:r w:rsidR="00451A3B" w:rsidRPr="00303E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03E47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8834" w:type="dxa"/>
        <w:jc w:val="center"/>
        <w:tblInd w:w="93" w:type="dxa"/>
        <w:tblLook w:val="04A0" w:firstRow="1" w:lastRow="0" w:firstColumn="1" w:lastColumn="0" w:noHBand="0" w:noVBand="1"/>
      </w:tblPr>
      <w:tblGrid>
        <w:gridCol w:w="2758"/>
        <w:gridCol w:w="769"/>
        <w:gridCol w:w="768"/>
        <w:gridCol w:w="768"/>
        <w:gridCol w:w="566"/>
        <w:gridCol w:w="1616"/>
        <w:gridCol w:w="1589"/>
      </w:tblGrid>
      <w:tr w:rsidR="00B37F20" w:rsidRPr="00B37F20" w:rsidTr="00B37F20">
        <w:trPr>
          <w:trHeight w:val="20"/>
          <w:jc w:val="center"/>
        </w:trPr>
        <w:tc>
          <w:tcPr>
            <w:tcW w:w="88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Таблица17</w:t>
            </w:r>
          </w:p>
        </w:tc>
      </w:tr>
      <w:tr w:rsidR="00B37F20" w:rsidRPr="00B37F20" w:rsidTr="00B37F20">
        <w:trPr>
          <w:trHeight w:val="20"/>
          <w:jc w:val="center"/>
        </w:trPr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качества</w:t>
            </w:r>
          </w:p>
        </w:tc>
      </w:tr>
      <w:tr w:rsidR="00B37F20" w:rsidRPr="00B37F20" w:rsidTr="00B37F20">
        <w:trPr>
          <w:trHeight w:val="20"/>
          <w:jc w:val="center"/>
        </w:trPr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7F20" w:rsidRPr="00B37F20" w:rsidTr="00B37F20">
        <w:trPr>
          <w:trHeight w:val="20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</w:tr>
      <w:tr w:rsidR="00B37F20" w:rsidRPr="00B37F20" w:rsidTr="00B37F20">
        <w:trPr>
          <w:trHeight w:val="20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20" w:rsidRPr="00B37F20" w:rsidRDefault="00B37F20" w:rsidP="00B3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</w:tr>
    </w:tbl>
    <w:p w:rsidR="001972DE" w:rsidRPr="00C36EC1" w:rsidRDefault="001972DE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обществознанию в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 классе в Оренбургской области </w:t>
      </w:r>
      <w:r w:rsidR="00DC7954"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выше показателя по России на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5,8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выш</w:t>
      </w:r>
      <w:r w:rsidR="00DC7954" w:rsidRPr="00DC795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показателя на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0,7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1972DE" w:rsidRDefault="00B37F20" w:rsidP="00197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317EA9" wp14:editId="3A75B71E">
            <wp:extent cx="4238625" cy="2447925"/>
            <wp:effectExtent l="0" t="0" r="9525" b="9525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824AC" w:rsidRDefault="007824AC" w:rsidP="007824A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Справились с проверочной работой по обществознанию на положительную отметку 9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0,9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-х классов.</w:t>
      </w:r>
    </w:p>
    <w:p w:rsidR="007824AC" w:rsidRDefault="007824AC" w:rsidP="007824A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Процент обучающихся, не справившихся с работой,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ниж</w:t>
      </w:r>
      <w:r w:rsidR="00DC7954" w:rsidRPr="00DC795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показателя на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5,8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 xml:space="preserve">% и составляет </w:t>
      </w:r>
      <w:r w:rsidR="00B37F20">
        <w:rPr>
          <w:rFonts w:ascii="Times New Roman" w:hAnsi="Times New Roman" w:cs="Times New Roman"/>
          <w:color w:val="000000"/>
          <w:sz w:val="24"/>
          <w:szCs w:val="24"/>
        </w:rPr>
        <w:t>9,1</w:t>
      </w:r>
      <w:r w:rsidRPr="00DC7954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7824AC" w:rsidRDefault="00B37F20" w:rsidP="007824A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40,1</w:t>
      </w:r>
      <w:r w:rsidR="007824AC">
        <w:rPr>
          <w:rFonts w:ascii="Times New Roman" w:hAnsi="Times New Roman" w:cs="Times New Roman"/>
          <w:color w:val="000000"/>
          <w:sz w:val="24"/>
          <w:szCs w:val="24"/>
        </w:rPr>
        <w:t>% шестиклассников выполнили проверочную работу по обществознанию на отметку «4» и «5».</w:t>
      </w:r>
    </w:p>
    <w:p w:rsidR="00EB7F21" w:rsidRPr="00C36EC1" w:rsidRDefault="00EB7F21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</w:t>
      </w:r>
      <w:r w:rsidR="00813592" w:rsidRPr="00C36EC1">
        <w:rPr>
          <w:rFonts w:ascii="Times New Roman" w:hAnsi="Times New Roman" w:cs="Times New Roman"/>
          <w:color w:val="000000"/>
          <w:sz w:val="24"/>
          <w:szCs w:val="24"/>
        </w:rPr>
        <w:t>обществознанию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62295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классе (таблица </w:t>
      </w:r>
      <w:r w:rsidR="00451A3B" w:rsidRPr="00C36E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2295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2992"/>
        <w:gridCol w:w="762"/>
        <w:gridCol w:w="762"/>
        <w:gridCol w:w="762"/>
        <w:gridCol w:w="762"/>
        <w:gridCol w:w="1488"/>
        <w:gridCol w:w="1307"/>
      </w:tblGrid>
      <w:tr w:rsidR="0062295A" w:rsidRPr="0062295A" w:rsidTr="0062295A">
        <w:trPr>
          <w:trHeight w:val="20"/>
          <w:tblHeader/>
        </w:trPr>
        <w:tc>
          <w:tcPr>
            <w:tcW w:w="8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ru-RU"/>
              </w:rPr>
            </w:pPr>
            <w:r w:rsidRPr="0062295A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ru-RU"/>
              </w:rPr>
              <w:t>Таблица 18</w:t>
            </w:r>
          </w:p>
        </w:tc>
      </w:tr>
      <w:tr w:rsidR="0062295A" w:rsidRPr="0062295A" w:rsidTr="0062295A">
        <w:trPr>
          <w:trHeight w:val="20"/>
          <w:tblHeader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62295A" w:rsidRPr="0062295A" w:rsidTr="0062295A">
        <w:trPr>
          <w:trHeight w:val="20"/>
          <w:tblHeader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62295A" w:rsidRPr="0062295A" w:rsidTr="0062295A">
        <w:trPr>
          <w:trHeight w:val="20"/>
          <w:tblHeader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50,8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90,9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40,1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29,2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53,9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16,9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70,8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0,6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47,6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98,1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56,8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44,2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10,9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98,1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55,1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42,1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13,1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97,7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55,2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41,5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36,7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97,2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55,7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37,1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95,7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45,7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62,8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29,9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94,9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32,1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41,6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38,8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52,8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13,8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94,3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44,7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55,2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35,5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94,1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38,9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23,1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53,9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7,3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67,7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23,4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92,7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56,3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31,1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92,5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41,8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92,3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50,5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28,9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92,2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35,2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41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33,2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91,8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42,2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43,7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91,6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61,6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24,7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91,6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61,4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26,5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91,5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30,1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40,2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10,2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91,3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50,4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7,6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90,8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57,1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27,3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90,2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33,1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54,2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89,5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10,7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59,1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27,3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89,3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30,2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 Комаровский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52,9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88,2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48,2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32,1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39,8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43,2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34,3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10,2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87,7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12,4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56,6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25,8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87,5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12,6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25,8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87,4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34,6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13,7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61,6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23,2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86,2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24,6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14,2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53,3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27,3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85,8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14,4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57,2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85,6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28,4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15,5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60,6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21,5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84,5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23,9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15,8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53,4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25,6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84,3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15,8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51,6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28,6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84,2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32,6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16,3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83,7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45,7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16,4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31,4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83,5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37,1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44,1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32,2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83,3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39,2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16,8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48,1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83,3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35,2</w:t>
            </w:r>
          </w:p>
        </w:tc>
      </w:tr>
      <w:tr w:rsidR="0062295A" w:rsidRPr="0062295A" w:rsidTr="0062295A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5A" w:rsidRPr="0062295A" w:rsidRDefault="0062295A" w:rsidP="006229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25,8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25,8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74,1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5A" w:rsidRPr="0062295A" w:rsidRDefault="0062295A" w:rsidP="006229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62295A">
              <w:rPr>
                <w:rFonts w:ascii="Arial Narrow" w:eastAsia="Times New Roman" w:hAnsi="Arial Narrow" w:cs="Calibri"/>
                <w:color w:val="000000"/>
                <w:lang w:eastAsia="ru-RU"/>
              </w:rPr>
              <w:t>30,6</w:t>
            </w:r>
          </w:p>
        </w:tc>
      </w:tr>
    </w:tbl>
    <w:p w:rsidR="00BA1B8E" w:rsidRPr="00C36EC1" w:rsidRDefault="00813592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lastRenderedPageBreak/>
        <w:t>100% успеваемость показали обучающиеся Северн</w:t>
      </w:r>
      <w:r w:rsidR="00B93F2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B93F2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31F6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 во 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всех муниципалитета</w:t>
      </w:r>
      <w:r w:rsidR="00DC7954">
        <w:rPr>
          <w:rFonts w:ascii="Times New Roman" w:hAnsi="Times New Roman" w:cs="Times New Roman"/>
          <w:color w:val="000000"/>
          <w:sz w:val="24"/>
          <w:szCs w:val="24"/>
        </w:rPr>
        <w:t xml:space="preserve">х процент успеваемости выше </w:t>
      </w:r>
      <w:r w:rsidR="00AC31F6">
        <w:rPr>
          <w:rFonts w:ascii="Times New Roman" w:hAnsi="Times New Roman" w:cs="Times New Roman"/>
          <w:color w:val="000000"/>
          <w:sz w:val="24"/>
          <w:szCs w:val="24"/>
        </w:rPr>
        <w:t>83%, кроме Беляевского района, в кот</w:t>
      </w:r>
      <w:r w:rsidR="00992D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C31F6">
        <w:rPr>
          <w:rFonts w:ascii="Times New Roman" w:hAnsi="Times New Roman" w:cs="Times New Roman"/>
          <w:color w:val="000000"/>
          <w:sz w:val="24"/>
          <w:szCs w:val="24"/>
        </w:rPr>
        <w:t>ром 25,8% обучающихся, то есть пятая часть, не справились с проверочной работой.</w:t>
      </w:r>
    </w:p>
    <w:p w:rsidR="003E6B20" w:rsidRDefault="003E6B20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Показатель выполнения заданий </w:t>
      </w:r>
      <w:r w:rsidR="00C36EC1">
        <w:rPr>
          <w:rFonts w:ascii="Times New Roman" w:hAnsi="Times New Roman" w:cs="Times New Roman"/>
          <w:color w:val="000000"/>
          <w:sz w:val="24"/>
          <w:szCs w:val="24"/>
        </w:rPr>
        <w:t xml:space="preserve">по обществознанию 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(в процентах) обучающимися </w:t>
      </w:r>
      <w:r w:rsidR="00AC31F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в разрезе проверяемых требований (умений) представлен в таблице </w:t>
      </w:r>
      <w:r w:rsidR="00793C11" w:rsidRPr="00C36E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C31F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583"/>
        <w:gridCol w:w="7370"/>
        <w:gridCol w:w="1080"/>
        <w:gridCol w:w="1080"/>
      </w:tblGrid>
      <w:tr w:rsidR="00762503" w:rsidRPr="00762503" w:rsidTr="006F3765">
        <w:trPr>
          <w:trHeight w:val="20"/>
          <w:tblHeader/>
        </w:trPr>
        <w:tc>
          <w:tcPr>
            <w:tcW w:w="10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19</w:t>
            </w:r>
          </w:p>
        </w:tc>
      </w:tr>
      <w:tr w:rsidR="00762503" w:rsidRPr="00762503" w:rsidTr="006F3765">
        <w:trPr>
          <w:trHeight w:val="20"/>
          <w:tblHeader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762503" w:rsidRPr="00762503" w:rsidTr="006F3765">
        <w:trPr>
          <w:trHeight w:val="20"/>
          <w:tblHeader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1(1)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1(2)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3(1)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3(2)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3(3)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5(1)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</w:t>
            </w: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5(2)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5(3)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7(1)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7(2)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9(1)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9(2)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  <w:tr w:rsidR="00762503" w:rsidRPr="00762503" w:rsidTr="006F3765">
        <w:trPr>
          <w:trHeight w:val="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9(3)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находить, извлекать и осмысливать информацию правового характера, полученную из доступных источников, систематизировать, анализировать </w:t>
            </w:r>
            <w:r w:rsidRPr="00762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03" w:rsidRPr="00762503" w:rsidRDefault="00762503" w:rsidP="0076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5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</w:tbl>
    <w:p w:rsidR="00B46DAB" w:rsidRDefault="00AF19A6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Задания, вызвавшие наибольшие затруднения при выполнении проверочной работы по обществознанию у </w:t>
      </w:r>
      <w:r w:rsidR="00762503">
        <w:rPr>
          <w:rFonts w:ascii="Times New Roman" w:hAnsi="Times New Roman" w:cs="Times New Roman"/>
          <w:b/>
          <w:sz w:val="24"/>
          <w:szCs w:val="24"/>
        </w:rPr>
        <w:t>сем</w:t>
      </w:r>
      <w:r>
        <w:rPr>
          <w:rFonts w:ascii="Times New Roman" w:hAnsi="Times New Roman" w:cs="Times New Roman"/>
          <w:b/>
          <w:sz w:val="24"/>
          <w:szCs w:val="24"/>
        </w:rPr>
        <w:t>иклассников:</w:t>
      </w:r>
    </w:p>
    <w:p w:rsidR="00762503" w:rsidRPr="00762503" w:rsidRDefault="00762503" w:rsidP="00762503">
      <w:pPr>
        <w:pStyle w:val="a5"/>
        <w:numPr>
          <w:ilvl w:val="0"/>
          <w:numId w:val="1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2503">
        <w:rPr>
          <w:rFonts w:ascii="Times New Roman" w:hAnsi="Times New Roman" w:cs="Times New Roman"/>
          <w:sz w:val="24"/>
          <w:szCs w:val="24"/>
        </w:rPr>
        <w:t>Задание 5. Задание направлено на анализ социальной ситуации, описанной в форме цитаты известного писателя, ученого, общественного деятеля и т.п. (не справились 51% обучающихся).</w:t>
      </w:r>
    </w:p>
    <w:p w:rsidR="00762503" w:rsidRPr="00762503" w:rsidRDefault="00762503" w:rsidP="00762503">
      <w:pPr>
        <w:pStyle w:val="a5"/>
        <w:numPr>
          <w:ilvl w:val="0"/>
          <w:numId w:val="1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2503">
        <w:rPr>
          <w:rFonts w:ascii="Times New Roman" w:hAnsi="Times New Roman" w:cs="Times New Roman"/>
          <w:sz w:val="24"/>
          <w:szCs w:val="24"/>
        </w:rPr>
        <w:t>Задание 9.Задание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 (не справились 69% обучающихся).</w:t>
      </w:r>
    </w:p>
    <w:p w:rsidR="00BE36E6" w:rsidRPr="00762503" w:rsidRDefault="00BE36E6" w:rsidP="00762503">
      <w:pPr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2503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отметок, полученных за выполненную проверочную работу по </w:t>
      </w:r>
      <w:r w:rsidR="00AF19A6" w:rsidRPr="00762503">
        <w:rPr>
          <w:rFonts w:ascii="Times New Roman" w:hAnsi="Times New Roman" w:cs="Times New Roman"/>
          <w:color w:val="000000"/>
          <w:sz w:val="24"/>
          <w:szCs w:val="24"/>
        </w:rPr>
        <w:t>обществознанию</w:t>
      </w:r>
      <w:r w:rsidRPr="00762503">
        <w:rPr>
          <w:rFonts w:ascii="Times New Roman" w:hAnsi="Times New Roman" w:cs="Times New Roman"/>
          <w:color w:val="000000"/>
          <w:sz w:val="24"/>
          <w:szCs w:val="24"/>
        </w:rPr>
        <w:t xml:space="preserve"> и отметок участников за предыдущую четверть представлено на диаграмме:</w:t>
      </w:r>
    </w:p>
    <w:p w:rsidR="001972DE" w:rsidRDefault="00762503" w:rsidP="00BE36E6">
      <w:pPr>
        <w:jc w:val="center"/>
      </w:pPr>
      <w:r>
        <w:rPr>
          <w:noProof/>
          <w:lang w:eastAsia="ru-RU"/>
        </w:rPr>
        <w:drawing>
          <wp:inline distT="0" distB="0" distL="0" distR="0" wp14:anchorId="51330A45" wp14:editId="2E1DE856">
            <wp:extent cx="3886200" cy="2324100"/>
            <wp:effectExtent l="0" t="0" r="19050" b="1905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36E6" w:rsidRPr="00C36EC1" w:rsidRDefault="00BE36E6" w:rsidP="00C36EC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</w:t>
      </w:r>
      <w:r w:rsidR="00762503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76250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класса подтвердили свою четверт</w:t>
      </w:r>
      <w:r w:rsidR="00AF19A6">
        <w:rPr>
          <w:rFonts w:ascii="Times New Roman" w:hAnsi="Times New Roman" w:cs="Times New Roman"/>
          <w:color w:val="000000"/>
          <w:sz w:val="24"/>
          <w:szCs w:val="24"/>
        </w:rPr>
        <w:t xml:space="preserve">ную оценку по обществознанию, </w:t>
      </w:r>
      <w:r w:rsidR="00762503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% - понизили оценку и </w:t>
      </w:r>
      <w:r w:rsidR="0076250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0625D4" w:rsidRDefault="000625D4" w:rsidP="000625D4">
      <w:pPr>
        <w:pStyle w:val="2"/>
      </w:pPr>
      <w:r>
        <w:t>География</w:t>
      </w:r>
      <w:r w:rsidR="006F419B">
        <w:t xml:space="preserve"> 7 класс</w:t>
      </w:r>
    </w:p>
    <w:p w:rsidR="001972DE" w:rsidRPr="00C36EC1" w:rsidRDefault="001972DE" w:rsidP="00C36EC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211DB0">
        <w:rPr>
          <w:rFonts w:ascii="Times New Roman" w:hAnsi="Times New Roman" w:cs="Times New Roman"/>
          <w:color w:val="000000"/>
          <w:sz w:val="24"/>
          <w:szCs w:val="24"/>
        </w:rPr>
        <w:t>17076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0625D4" w:rsidRPr="00C36EC1" w:rsidRDefault="001972DE" w:rsidP="00C36EC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6F419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8420" w:type="dxa"/>
        <w:jc w:val="center"/>
        <w:tblInd w:w="93" w:type="dxa"/>
        <w:tblLook w:val="04A0" w:firstRow="1" w:lastRow="0" w:firstColumn="1" w:lastColumn="0" w:noHBand="0" w:noVBand="1"/>
      </w:tblPr>
      <w:tblGrid>
        <w:gridCol w:w="2150"/>
        <w:gridCol w:w="770"/>
        <w:gridCol w:w="768"/>
        <w:gridCol w:w="768"/>
        <w:gridCol w:w="565"/>
        <w:gridCol w:w="1921"/>
        <w:gridCol w:w="1478"/>
      </w:tblGrid>
      <w:tr w:rsidR="006F419B" w:rsidRPr="006F419B" w:rsidTr="006F419B">
        <w:trPr>
          <w:trHeight w:val="20"/>
          <w:jc w:val="center"/>
        </w:trPr>
        <w:tc>
          <w:tcPr>
            <w:tcW w:w="84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20</w:t>
            </w:r>
          </w:p>
        </w:tc>
      </w:tr>
      <w:tr w:rsidR="006F419B" w:rsidRPr="006F419B" w:rsidTr="006F419B">
        <w:trPr>
          <w:trHeight w:val="20"/>
          <w:jc w:val="center"/>
        </w:trPr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6F419B" w:rsidRPr="006F419B" w:rsidTr="006F419B">
        <w:trPr>
          <w:trHeight w:val="20"/>
          <w:jc w:val="center"/>
        </w:trPr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419B" w:rsidRPr="006F419B" w:rsidTr="006F419B">
        <w:trPr>
          <w:trHeight w:val="20"/>
          <w:jc w:val="center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</w:tr>
      <w:tr w:rsidR="006F419B" w:rsidRPr="006F419B" w:rsidTr="006F419B">
        <w:trPr>
          <w:trHeight w:val="20"/>
          <w:jc w:val="center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19B" w:rsidRPr="006F419B" w:rsidRDefault="006F419B" w:rsidP="006F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</w:tr>
    </w:tbl>
    <w:p w:rsidR="001972DE" w:rsidRPr="00C36EC1" w:rsidRDefault="001972DE" w:rsidP="00C36EC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Можно видеть, что процент успеваемости </w:t>
      </w:r>
      <w:r w:rsidR="006F419B"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по географии в </w:t>
      </w:r>
      <w:r w:rsidR="006F419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F419B"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классе в Оренбургской области </w:t>
      </w:r>
      <w:r w:rsidR="006F419B">
        <w:rPr>
          <w:rFonts w:ascii="Times New Roman" w:hAnsi="Times New Roman" w:cs="Times New Roman"/>
          <w:color w:val="000000"/>
          <w:sz w:val="24"/>
          <w:szCs w:val="24"/>
        </w:rPr>
        <w:t>выше российского показателя на 2,9%, а процент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 </w:t>
      </w:r>
      <w:r w:rsidR="006F419B">
        <w:rPr>
          <w:rFonts w:ascii="Times New Roman" w:hAnsi="Times New Roman" w:cs="Times New Roman"/>
          <w:color w:val="000000"/>
          <w:sz w:val="24"/>
          <w:szCs w:val="24"/>
        </w:rPr>
        <w:t>ниже российского показателя на 5,9%.</w:t>
      </w:r>
    </w:p>
    <w:p w:rsidR="006F419B" w:rsidRDefault="006F419B" w:rsidP="006F419B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B45F28" wp14:editId="7EFB8F36">
            <wp:extent cx="3895725" cy="20859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D551E" w:rsidRDefault="006D551E" w:rsidP="00C36EC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Справились с проверочной работой по географии на положительную отметку 9</w:t>
      </w:r>
      <w:r w:rsidR="006F419B">
        <w:rPr>
          <w:rFonts w:ascii="Times New Roman" w:hAnsi="Times New Roman" w:cs="Times New Roman"/>
          <w:color w:val="000000"/>
          <w:sz w:val="24"/>
          <w:szCs w:val="24"/>
        </w:rPr>
        <w:t>2,5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3F6788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-х классов.</w:t>
      </w:r>
    </w:p>
    <w:p w:rsidR="006D551E" w:rsidRDefault="006D551E" w:rsidP="00C36EC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Процент обучающихся, не справившихся с работой, ниже российского показателя на </w:t>
      </w:r>
      <w:r w:rsidR="006F419B">
        <w:rPr>
          <w:rFonts w:ascii="Times New Roman" w:hAnsi="Times New Roman" w:cs="Times New Roman"/>
          <w:color w:val="000000"/>
          <w:sz w:val="24"/>
          <w:szCs w:val="24"/>
        </w:rPr>
        <w:t>2,9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и составляет </w:t>
      </w:r>
      <w:r w:rsidR="006F419B">
        <w:rPr>
          <w:rFonts w:ascii="Times New Roman" w:hAnsi="Times New Roman" w:cs="Times New Roman"/>
          <w:color w:val="000000"/>
          <w:sz w:val="24"/>
          <w:szCs w:val="24"/>
        </w:rPr>
        <w:t>7,5</w:t>
      </w:r>
      <w:r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6D551E" w:rsidRDefault="006F419B" w:rsidP="00C36EC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29,6</w:t>
      </w:r>
      <w:r w:rsidR="006D551E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3F6788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="006D551E">
        <w:rPr>
          <w:rFonts w:ascii="Times New Roman" w:hAnsi="Times New Roman" w:cs="Times New Roman"/>
          <w:color w:val="000000"/>
          <w:sz w:val="24"/>
          <w:szCs w:val="24"/>
        </w:rPr>
        <w:t>классников выполнили проверочную работу по географии на отметку «4» и «5».</w:t>
      </w:r>
    </w:p>
    <w:p w:rsidR="00C36EC1" w:rsidRDefault="003E6B20" w:rsidP="00C36EC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географии в </w:t>
      </w:r>
      <w:r w:rsidR="006F419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классе (таблица </w:t>
      </w:r>
      <w:r w:rsidR="006F419B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8701" w:type="dxa"/>
        <w:jc w:val="center"/>
        <w:tblInd w:w="93" w:type="dxa"/>
        <w:tblLook w:val="04A0" w:firstRow="1" w:lastRow="0" w:firstColumn="1" w:lastColumn="0" w:noHBand="0" w:noVBand="1"/>
      </w:tblPr>
      <w:tblGrid>
        <w:gridCol w:w="2850"/>
        <w:gridCol w:w="752"/>
        <w:gridCol w:w="752"/>
        <w:gridCol w:w="752"/>
        <w:gridCol w:w="752"/>
        <w:gridCol w:w="1528"/>
        <w:gridCol w:w="1315"/>
      </w:tblGrid>
      <w:tr w:rsidR="003F6788" w:rsidRPr="003F6788" w:rsidTr="003F6788">
        <w:trPr>
          <w:trHeight w:val="266"/>
          <w:tblHeader/>
          <w:jc w:val="center"/>
        </w:trPr>
        <w:tc>
          <w:tcPr>
            <w:tcW w:w="8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Arial"/>
                <w:color w:val="000000"/>
                <w:lang w:eastAsia="ru-RU"/>
              </w:rPr>
              <w:t>Таблица 21</w:t>
            </w:r>
          </w:p>
        </w:tc>
      </w:tr>
      <w:tr w:rsidR="003F6788" w:rsidRPr="003F6788" w:rsidTr="003F6788">
        <w:trPr>
          <w:trHeight w:val="20"/>
          <w:tblHeader/>
          <w:jc w:val="center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3F6788" w:rsidRPr="003F6788" w:rsidTr="003F6788">
        <w:trPr>
          <w:trHeight w:val="20"/>
          <w:tblHeader/>
          <w:jc w:val="center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3F6788" w:rsidRPr="003F6788" w:rsidTr="003F6788">
        <w:trPr>
          <w:trHeight w:val="20"/>
          <w:tblHeader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62,9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24,9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29,6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48,9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21,1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70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0,39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42,7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11,2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53,9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Соль-Илецкий городской округ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0,53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48,5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38,5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98,9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46,8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59,2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37,6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63,1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30,4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32,9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54,2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27,4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95,9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41,7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50,6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32,4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44,9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60,4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24,4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35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54,8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68,5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26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63,8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28,4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30,6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ЗАТО  Комаровский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72,4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21,8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21,8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87,6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62,8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26,5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55,9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29,1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37,7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55,7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31,1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37,7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75,6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17,4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67,2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23,9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25,4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70,8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18,7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92,1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21,3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61,2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25,5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91,1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29,9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Пономарёвский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62,8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15,9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12,4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91,1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28,3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68,5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90,9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22,4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62,8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26,6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1,1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27,7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59,1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23,6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90,4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31,3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10,3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74,5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13,9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15,1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21,3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89,5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22,5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10,8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31,3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36,1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10,9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61,9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24,5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27,2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10,9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25,2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27,1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70,3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17,5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0,76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88,56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18,26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11,6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29,5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88,4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32,6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61,7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21,5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5,2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88,4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26,7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71,1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14,5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88,1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17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12,2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63,4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87,8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24,4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12,7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67,9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18,7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0,75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87,35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19,45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12,7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87,32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12,32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13,1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65,3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86,9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21,6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13,4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68,2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17,9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0,56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86,66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18,46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14,4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66,8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16,3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85,6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18,8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16,9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63,8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19,2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83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19,2</w:t>
            </w:r>
          </w:p>
        </w:tc>
      </w:tr>
      <w:tr w:rsidR="003F6788" w:rsidRPr="003F6788" w:rsidTr="003F6788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88" w:rsidRPr="003F6788" w:rsidRDefault="003F6788" w:rsidP="003F67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21,4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65,9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78,6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88" w:rsidRPr="003F6788" w:rsidRDefault="003F6788" w:rsidP="003F67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3F6788">
              <w:rPr>
                <w:rFonts w:ascii="Arial Narrow" w:eastAsia="Times New Roman" w:hAnsi="Arial Narrow" w:cs="Calibri"/>
                <w:color w:val="000000"/>
                <w:lang w:eastAsia="ru-RU"/>
              </w:rPr>
              <w:t>12,7</w:t>
            </w:r>
          </w:p>
        </w:tc>
      </w:tr>
    </w:tbl>
    <w:p w:rsidR="00364AEA" w:rsidRDefault="008F1249" w:rsidP="00C36EC1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249">
        <w:rPr>
          <w:rFonts w:ascii="Times New Roman" w:hAnsi="Times New Roman" w:cs="Times New Roman"/>
          <w:sz w:val="24"/>
          <w:szCs w:val="24"/>
        </w:rPr>
        <w:t>100% успеваемость показали обучающиеся</w:t>
      </w:r>
      <w:r w:rsidR="00F156F4">
        <w:rPr>
          <w:rFonts w:ascii="Times New Roman" w:hAnsi="Times New Roman" w:cs="Times New Roman"/>
          <w:sz w:val="24"/>
          <w:szCs w:val="24"/>
        </w:rPr>
        <w:t xml:space="preserve"> Северн</w:t>
      </w:r>
      <w:r w:rsidR="00364AEA">
        <w:rPr>
          <w:rFonts w:ascii="Times New Roman" w:hAnsi="Times New Roman" w:cs="Times New Roman"/>
          <w:sz w:val="24"/>
          <w:szCs w:val="24"/>
        </w:rPr>
        <w:t>ого</w:t>
      </w:r>
      <w:r w:rsidR="00F156F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64AEA">
        <w:rPr>
          <w:rFonts w:ascii="Times New Roman" w:hAnsi="Times New Roman" w:cs="Times New Roman"/>
          <w:sz w:val="24"/>
          <w:szCs w:val="24"/>
        </w:rPr>
        <w:t>а</w:t>
      </w:r>
    </w:p>
    <w:p w:rsidR="00364AEA" w:rsidRPr="008F1249" w:rsidRDefault="00364AEA" w:rsidP="00C36EC1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в</w:t>
      </w:r>
      <w:r w:rsidR="008F1249" w:rsidRPr="008F1249">
        <w:rPr>
          <w:rFonts w:ascii="Times New Roman" w:hAnsi="Times New Roman" w:cs="Times New Roman"/>
          <w:sz w:val="24"/>
          <w:szCs w:val="24"/>
        </w:rPr>
        <w:t xml:space="preserve">о всех муниципалитетах процент успеваемости выше </w:t>
      </w:r>
      <w:r>
        <w:rPr>
          <w:rFonts w:ascii="Times New Roman" w:hAnsi="Times New Roman" w:cs="Times New Roman"/>
          <w:sz w:val="24"/>
          <w:szCs w:val="24"/>
        </w:rPr>
        <w:t>83%, исключение составляет Беляевский район, в котором процент обучающихся, получивших отметку»2», составляет 21,4%</w:t>
      </w:r>
      <w:r w:rsidR="007E0046">
        <w:rPr>
          <w:rFonts w:ascii="Times New Roman" w:hAnsi="Times New Roman" w:cs="Times New Roman"/>
          <w:sz w:val="24"/>
          <w:szCs w:val="24"/>
        </w:rPr>
        <w:t>.</w:t>
      </w:r>
    </w:p>
    <w:p w:rsidR="003E6B20" w:rsidRDefault="003E6B20" w:rsidP="00C36EC1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 w:rsidR="00364AEA">
        <w:rPr>
          <w:rFonts w:ascii="Times New Roman" w:hAnsi="Times New Roman" w:cs="Times New Roman"/>
          <w:sz w:val="24"/>
          <w:szCs w:val="24"/>
        </w:rPr>
        <w:t xml:space="preserve">проверочной работы по географии </w:t>
      </w:r>
      <w:r>
        <w:rPr>
          <w:rFonts w:ascii="Times New Roman" w:hAnsi="Times New Roman" w:cs="Times New Roman"/>
          <w:sz w:val="24"/>
          <w:szCs w:val="24"/>
        </w:rPr>
        <w:t xml:space="preserve">(в процентах) обучающимися </w:t>
      </w:r>
      <w:r w:rsidR="00364A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классов в разрезе проверяемых требований (умений) представлен в таблице </w:t>
      </w:r>
      <w:r w:rsidR="00364AE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99" w:type="dxa"/>
        <w:tblInd w:w="-318" w:type="dxa"/>
        <w:tblLook w:val="04A0" w:firstRow="1" w:lastRow="0" w:firstColumn="1" w:lastColumn="0" w:noHBand="0" w:noVBand="1"/>
      </w:tblPr>
      <w:tblGrid>
        <w:gridCol w:w="710"/>
        <w:gridCol w:w="7229"/>
        <w:gridCol w:w="1080"/>
        <w:gridCol w:w="1080"/>
      </w:tblGrid>
      <w:tr w:rsidR="00364AEA" w:rsidRPr="00364AEA" w:rsidTr="00AD0422">
        <w:trPr>
          <w:trHeight w:val="20"/>
          <w:tblHeader/>
        </w:trPr>
        <w:tc>
          <w:tcPr>
            <w:tcW w:w="10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22</w:t>
            </w:r>
          </w:p>
        </w:tc>
      </w:tr>
      <w:tr w:rsidR="00364AEA" w:rsidRPr="00364AEA" w:rsidTr="00AD0422">
        <w:trPr>
          <w:trHeight w:val="20"/>
          <w:tblHeader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364AEA" w:rsidRPr="00364AEA" w:rsidTr="00AD0422">
        <w:trPr>
          <w:trHeight w:val="20"/>
          <w:tblHeader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1(1)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 Земли человеком. Мировой  океан  и его  части. Географическое положение  и природа материков Земли. Умения определять понятия, создавать обобщения,  устанавливать  аналогии.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1(2)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 устанавливать  причинно-следственные  связи,  строить  логическое рассуждение.  Смысловое чтение. 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1(3)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Первичные  компетенции 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1(4)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ориентироваться в источниках географической информации, выявлять взаимодополняющую  географическую информацию. Умения  различать  изученные  географические объекты, описывать по карте положение и взаиморасположение географических объектов.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2(1)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Литосфера  и рельеф  Земли. Географическое положение  и природа </w:t>
            </w: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материков Земли. Умения  создавать,  применять  и преобразовывать  знаки  и  символы, модели и схемы для решения учебных задач.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2(2)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Умения: ориентироваться в источниках географической  информации; определять и сравнивать качественные и  количественные  показатели, характеризующие  географические объекты, их положение в пространстве. Умения  использовать  источники географической  информации  для решения  различных  задач:  выявление географических  зависимостей  и закономерностей;  расчет  количественных  показателей,  характеризующих географические  объекты;  сопоставление географической информации.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2(3)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Умения  различать  изученные географические  объекты,  сравнивать географические  объекты  на  основе известных характерных свойств. Способность  использовать  знания  о географических  законах  и закономерностях.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3(1)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Атмосфера  и климаты  Земли. Географическая оболочка. Географическое положение  и природа материков Земли. Умения определять понятия, создавать обобщения,  устанавливать  аналогии, классифицировать.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3(2)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Умения  устанавливать  причинно-следственные  связи,  строить логическое рассуждение. 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положение в пространстве; </w:t>
            </w: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выявлять  взаимодополняющую географическую  информацию, представленную  в  одном  или нескольких источниках.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3(3)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3(4)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Умения:  различать  изученные географические  объекты,  процессы  и явления;  сравнивать  географические объекты, процессы и явления на основе известных характерных свойств. Способность  использовать  знания  о географических  законах  и закономерностях.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4(1)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Главные закономерности природы Земли. Умения  устанавливать  причинно-следственные  связи,  строить логическое  рассуждение,  умозаключение  и делать выводы. Умения  создавать,  применять  и преобразовывать  модели  и  схемы  для решения учебных задач.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4(2)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Умение  использовать  источники географической  информации  для решения различных задач.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4(3)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 различать  изученные географические  объекты,  процессы  и явления  на  основе  известных характерных свойств. Способность  использовать  знания  о географических  законах  и закономерностях,  о  взаимосвязях между  изученными  географическими объектами,  процессами  и  явлениями для  объяснения  их  свойств,  условий протекания и различий. Умение  различать  географические процессы  и  явления,  определяющие особенности  природы  материков  и океанов.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5(1)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Географическое положение  и природа материков Земли. Умения определять понятия, создавать обобщения,  устанавливать  аналогии, классифицировать. Умения  устанавливать  причинно-следственные  связи,  строить логическое рассуждение.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5(2)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классификацию. Умение  различать  географические процессы  и  явления,  определяющие особенности  природы  и  населения материков и океанов.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6(1)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Главные закономерности природы  Земли. Население материков Земли. Умения  устанавливать  причинно-следственные  связи,  строить логическое рассуждение. Умение  применять  географическое мышление  в  познавательной, коммуникативной  и  социальной практике.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6(2)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Первичные  компетенции  использования  территориального  подхода  как основы  географического  мышления; 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6(3)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 использовать  источники  географической информации для решения различных задач.  Способность  использовать  знания  о географических  законах  и  закономерностях,  о  взаимосвязях  между  изученными  географическими  объектами, процессами  и  явлениями  для  объяснения их свойств, условий протекания и различий.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7(1)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Население материков Земли. Умение  устанавливать  причинно-следственные  связи,  строить  логическое  рассуждение,  умозаключение  и делать выводы. 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7(2)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8(1)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Географическое положение  и природа материков  Земли. Население материков Земли. Умения создавать, применять и преобразовывать знаки и символы, модели и схемы  для  решения  учебных  и  познавательных задач. Умение  осознанно  использовать  речевые средства в соответствии с задачей коммуникации  для  выражения  своих мыслей, владение письменной речью.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8(2)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 применять  географическое мышление  в  познавательной, коммуникативной  и  социальной практике. Первичные  компетенции  использования территориального подхода как основы географического мышления, владение  понятийным  аппаратом  географии.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</w:tr>
      <w:tr w:rsidR="00364AEA" w:rsidRPr="00364AEA" w:rsidTr="00AD0422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8(3)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EA" w:rsidRPr="00364AEA" w:rsidRDefault="00364AEA" w:rsidP="003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</w:tr>
    </w:tbl>
    <w:p w:rsidR="009E1ABC" w:rsidRDefault="00762543" w:rsidP="00C36EC1">
      <w:pPr>
        <w:keepNext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вызвавшие наибольшие затруднения при выполнении проверочной работы по географии у </w:t>
      </w:r>
      <w:r w:rsidR="00E216BE">
        <w:rPr>
          <w:rFonts w:ascii="Times New Roman" w:hAnsi="Times New Roman" w:cs="Times New Roman"/>
          <w:b/>
          <w:sz w:val="24"/>
          <w:szCs w:val="24"/>
        </w:rPr>
        <w:t>сем</w:t>
      </w:r>
      <w:r>
        <w:rPr>
          <w:rFonts w:ascii="Times New Roman" w:hAnsi="Times New Roman" w:cs="Times New Roman"/>
          <w:b/>
          <w:sz w:val="24"/>
          <w:szCs w:val="24"/>
        </w:rPr>
        <w:t>иклассников:</w:t>
      </w:r>
    </w:p>
    <w:p w:rsidR="00E216BE" w:rsidRPr="00E45D46" w:rsidRDefault="00E216BE" w:rsidP="00AD0422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3(1). З</w:t>
      </w:r>
      <w:r w:rsidRPr="00E45D46">
        <w:rPr>
          <w:rFonts w:ascii="Times New Roman" w:hAnsi="Times New Roman" w:cs="Times New Roman"/>
          <w:sz w:val="24"/>
          <w:szCs w:val="24"/>
        </w:rPr>
        <w:t>адание предполагает установление соответствия приведенных в задании климатограмм климатическим поясам Земли (не справились 53% обучающихся).</w:t>
      </w:r>
    </w:p>
    <w:p w:rsidR="00E216BE" w:rsidRPr="00E45D46" w:rsidRDefault="00E216BE" w:rsidP="00AD0422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lastRenderedPageBreak/>
        <w:t>Задание 5(2). В задании необходимо выявить географические объекты, расположенные на территории одного из материков, и представить ответ в формате заполнения блок-схемы (не справились 57% обучающихся).</w:t>
      </w:r>
    </w:p>
    <w:p w:rsidR="00E216BE" w:rsidRPr="00E45D46" w:rsidRDefault="00E216BE" w:rsidP="00AD0422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>Задание 7(1). Задание проверяет умения извлекать информацию о населении стран мира из таблицы и интерпретировать ее в соответствии с заданием (не справились 57% обучающихся).</w:t>
      </w:r>
    </w:p>
    <w:p w:rsidR="00E216BE" w:rsidRPr="00E45D46" w:rsidRDefault="00E216BE" w:rsidP="00AD0422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>Задание 8(1). В задании необходимо определить страну по характерным</w:t>
      </w:r>
    </w:p>
    <w:p w:rsidR="00E216BE" w:rsidRPr="00E45D46" w:rsidRDefault="00E216BE" w:rsidP="00AD0422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>фотоизображениям, указать ее название и столицу (не справились 59% обучающихся).</w:t>
      </w:r>
    </w:p>
    <w:p w:rsidR="00E216BE" w:rsidRPr="00E45D46" w:rsidRDefault="00E216BE" w:rsidP="00AD0422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>Задание 2(2). Задание проверяет знания крупных форм рельефа материков и умения определять абсолютные высоты с помощью профиля рельефа (не справились 68% обучающихся).</w:t>
      </w:r>
    </w:p>
    <w:p w:rsidR="00E216BE" w:rsidRPr="00A24BEE" w:rsidRDefault="00E216BE" w:rsidP="00AD0422">
      <w:pPr>
        <w:pStyle w:val="a5"/>
        <w:numPr>
          <w:ilvl w:val="0"/>
          <w:numId w:val="15"/>
        </w:numPr>
        <w:spacing w:after="0" w:line="300" w:lineRule="auto"/>
        <w:ind w:left="99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>Задание 8(3). Задание предполагает составление описания данной страны на основе вопросов, приведенных в задании (не справились 83% обучающихся).</w:t>
      </w:r>
    </w:p>
    <w:p w:rsidR="00BE36E6" w:rsidRDefault="00BE36E6" w:rsidP="00762543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географии и отметок участников за предыдущую четверть представлено на диаграмме:</w:t>
      </w:r>
    </w:p>
    <w:p w:rsidR="00E216BE" w:rsidRPr="007E0046" w:rsidRDefault="00E216BE" w:rsidP="00E216BE">
      <w:pPr>
        <w:pStyle w:val="a5"/>
        <w:spacing w:after="0" w:line="300" w:lineRule="auto"/>
        <w:ind w:left="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9EBB75A" wp14:editId="186486C2">
            <wp:extent cx="4086225" cy="2095500"/>
            <wp:effectExtent l="0" t="0" r="9525" b="1905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E36E6" w:rsidRPr="00C36EC1" w:rsidRDefault="00BE36E6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</w:t>
      </w:r>
      <w:r w:rsidR="00E216BE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E216B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 класса подтвердили свою че</w:t>
      </w:r>
      <w:r w:rsidR="00762543">
        <w:rPr>
          <w:rFonts w:ascii="Times New Roman" w:hAnsi="Times New Roman" w:cs="Times New Roman"/>
          <w:color w:val="000000"/>
          <w:sz w:val="24"/>
          <w:szCs w:val="24"/>
        </w:rPr>
        <w:t xml:space="preserve">твертную оценку по географии, </w:t>
      </w:r>
      <w:r w:rsidR="00E216BE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 xml:space="preserve">% - понизили оценку и </w:t>
      </w:r>
      <w:r w:rsidR="00E216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36EC1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AD0422" w:rsidRPr="00162453" w:rsidRDefault="00AD0422" w:rsidP="00AD0422">
      <w:pPr>
        <w:pStyle w:val="2"/>
      </w:pPr>
      <w:r w:rsidRPr="00162453">
        <w:t>Иностранные языки 7 класс</w:t>
      </w:r>
    </w:p>
    <w:p w:rsidR="00AD0422" w:rsidRDefault="00AD0422" w:rsidP="00AD042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453">
        <w:rPr>
          <w:rFonts w:ascii="Times New Roman" w:hAnsi="Times New Roman" w:cs="Times New Roman"/>
          <w:color w:val="000000"/>
          <w:sz w:val="24"/>
          <w:szCs w:val="24"/>
        </w:rPr>
        <w:t>Проверочные работы по иностранным языкам в 7 клас</w:t>
      </w:r>
      <w:r>
        <w:rPr>
          <w:rFonts w:ascii="Times New Roman" w:hAnsi="Times New Roman" w:cs="Times New Roman"/>
          <w:color w:val="000000"/>
          <w:sz w:val="24"/>
          <w:szCs w:val="24"/>
        </w:rPr>
        <w:t>се проходили в режиме апробации</w:t>
      </w:r>
      <w:r w:rsidRPr="00162453">
        <w:rPr>
          <w:rFonts w:ascii="Times New Roman" w:hAnsi="Times New Roman" w:cs="Times New Roman"/>
          <w:color w:val="000000"/>
          <w:sz w:val="24"/>
          <w:szCs w:val="24"/>
        </w:rPr>
        <w:t>. Количество обуча</w:t>
      </w:r>
      <w:bookmarkStart w:id="0" w:name="_GoBack"/>
      <w:bookmarkEnd w:id="0"/>
      <w:r w:rsidRPr="00162453">
        <w:rPr>
          <w:rFonts w:ascii="Times New Roman" w:hAnsi="Times New Roman" w:cs="Times New Roman"/>
          <w:color w:val="000000"/>
          <w:sz w:val="24"/>
          <w:szCs w:val="24"/>
        </w:rPr>
        <w:t xml:space="preserve">ющихся, принимавших участие в написании работы, определялось образовательной организацией самостоятельно, исходя из технических возможностей. </w:t>
      </w:r>
    </w:p>
    <w:p w:rsidR="00AD0422" w:rsidRPr="00162453" w:rsidRDefault="00AD0422" w:rsidP="00AD042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проведения Всероссийских проверочных работ в 7 классах в Оренбургской области показывает, что процент успеваемости шестиклассников по всем предметам превышает 82% и превосходит российские показатели, процент качества варьируется от 29,6% (география) до 54,2% (история), что является достаточно высоким результатом. Тем не менее, значительный процент учащихся (34% - русский язык, 20% - математика, 37% - физика, 34% - биология, 29% - история, 47% - обществознание, 49% - география) написали проверочную работу на более низкий балл, чем оценка за четверть.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Полученные результаты Всероссийских проверочных работ рекомендуется использовать для повышения качества образования по следующим направлениям: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муниципальном уровне: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анализ результатов муниципальными методическими службами для совершенствования преподавания учебных предметов;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планирование потребности в подготовке, переподготовке, повышении квалификации кадров;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совершенствование методики преподавания;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анализ текущего состояния муниципальных систем образования и корректировки программ их развития;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выявление образовательных организаций, требующих дополнительного ресурсного обеспечения для коррекции результатов;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обобщение наиболее успешных практик формирования УУД, реализации ФГОС.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образовательной организации: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планирование деятельности школьных методических объединений, повышения квалификации педагогов (проведение практических семинаров, мастер-классов, открытых уроков);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оценка предметных, метапредметных и личностных результатов обучения с целью выявления готовности обучающихся к переходу на следующий уровень образования;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создание индивидуальной образовательной траектории для каждого обучающегося;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мониторинг результатов введения ФГОС НОО;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использование заданий ВПР для разработки собственного инструментария оценки достижений обучающихся.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Тырсина Е.Н., методист отдела  информационно-ресурсного обеспечения системы образования ГБУ РЦРО</w:t>
      </w:r>
    </w:p>
    <w:p w:rsidR="00BE36E6" w:rsidRPr="000625D4" w:rsidRDefault="00BE36E6" w:rsidP="00BE36E6">
      <w:pPr>
        <w:jc w:val="both"/>
      </w:pPr>
    </w:p>
    <w:sectPr w:rsidR="00BE36E6" w:rsidRPr="000625D4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3B" w:rsidRDefault="00992D3B" w:rsidP="00860B9A">
      <w:pPr>
        <w:spacing w:after="0" w:line="240" w:lineRule="auto"/>
      </w:pPr>
      <w:r>
        <w:separator/>
      </w:r>
    </w:p>
  </w:endnote>
  <w:endnote w:type="continuationSeparator" w:id="0">
    <w:p w:rsidR="00992D3B" w:rsidRDefault="00992D3B" w:rsidP="0086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947564"/>
      <w:docPartObj>
        <w:docPartGallery w:val="Page Numbers (Bottom of Page)"/>
        <w:docPartUnique/>
      </w:docPartObj>
    </w:sdtPr>
    <w:sdtContent>
      <w:p w:rsidR="00992D3B" w:rsidRDefault="00992D3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52">
          <w:rPr>
            <w:noProof/>
          </w:rPr>
          <w:t>7</w:t>
        </w:r>
        <w:r>
          <w:fldChar w:fldCharType="end"/>
        </w:r>
      </w:p>
    </w:sdtContent>
  </w:sdt>
  <w:p w:rsidR="00992D3B" w:rsidRDefault="00992D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3B" w:rsidRDefault="00992D3B" w:rsidP="00860B9A">
      <w:pPr>
        <w:spacing w:after="0" w:line="240" w:lineRule="auto"/>
      </w:pPr>
      <w:r>
        <w:separator/>
      </w:r>
    </w:p>
  </w:footnote>
  <w:footnote w:type="continuationSeparator" w:id="0">
    <w:p w:rsidR="00992D3B" w:rsidRDefault="00992D3B" w:rsidP="0086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4F3"/>
    <w:multiLevelType w:val="hybridMultilevel"/>
    <w:tmpl w:val="B7F6F092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B20E46"/>
    <w:multiLevelType w:val="hybridMultilevel"/>
    <w:tmpl w:val="7CB4A486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147AE7"/>
    <w:multiLevelType w:val="hybridMultilevel"/>
    <w:tmpl w:val="825C7508"/>
    <w:lvl w:ilvl="0" w:tplc="4C56D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53E84"/>
    <w:multiLevelType w:val="hybridMultilevel"/>
    <w:tmpl w:val="1ABCFAD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4A6C6B"/>
    <w:multiLevelType w:val="hybridMultilevel"/>
    <w:tmpl w:val="1D3CF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914795"/>
    <w:multiLevelType w:val="hybridMultilevel"/>
    <w:tmpl w:val="A04AC746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B9609E"/>
    <w:multiLevelType w:val="hybridMultilevel"/>
    <w:tmpl w:val="94E244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5C4312"/>
    <w:multiLevelType w:val="hybridMultilevel"/>
    <w:tmpl w:val="9AAE85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1D0FFE"/>
    <w:multiLevelType w:val="hybridMultilevel"/>
    <w:tmpl w:val="8384C33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0977B8"/>
    <w:multiLevelType w:val="hybridMultilevel"/>
    <w:tmpl w:val="5F303CCA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BF09D7"/>
    <w:multiLevelType w:val="hybridMultilevel"/>
    <w:tmpl w:val="635E6BBE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F0041E"/>
    <w:multiLevelType w:val="hybridMultilevel"/>
    <w:tmpl w:val="5B347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3B02AE"/>
    <w:multiLevelType w:val="hybridMultilevel"/>
    <w:tmpl w:val="E25C9256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12"/>
  </w:num>
  <w:num w:numId="12">
    <w:abstractNumId w:val="0"/>
  </w:num>
  <w:num w:numId="13">
    <w:abstractNumId w:val="9"/>
  </w:num>
  <w:num w:numId="14">
    <w:abstractNumId w:val="5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C5"/>
    <w:rsid w:val="00010975"/>
    <w:rsid w:val="0001261C"/>
    <w:rsid w:val="00014B56"/>
    <w:rsid w:val="00016D64"/>
    <w:rsid w:val="000242DD"/>
    <w:rsid w:val="000443A8"/>
    <w:rsid w:val="000625D4"/>
    <w:rsid w:val="0007498B"/>
    <w:rsid w:val="000819D3"/>
    <w:rsid w:val="0008351A"/>
    <w:rsid w:val="00091D1E"/>
    <w:rsid w:val="000B51D9"/>
    <w:rsid w:val="000C0859"/>
    <w:rsid w:val="000E44AF"/>
    <w:rsid w:val="00105129"/>
    <w:rsid w:val="001204A1"/>
    <w:rsid w:val="001363A5"/>
    <w:rsid w:val="00137C58"/>
    <w:rsid w:val="00172DA2"/>
    <w:rsid w:val="001972DE"/>
    <w:rsid w:val="001D0C22"/>
    <w:rsid w:val="001E4F12"/>
    <w:rsid w:val="001E5C41"/>
    <w:rsid w:val="001F53A6"/>
    <w:rsid w:val="001F549E"/>
    <w:rsid w:val="00211DB0"/>
    <w:rsid w:val="00215AA9"/>
    <w:rsid w:val="00235B30"/>
    <w:rsid w:val="002434CE"/>
    <w:rsid w:val="002774D9"/>
    <w:rsid w:val="002B042F"/>
    <w:rsid w:val="002D5521"/>
    <w:rsid w:val="002F702B"/>
    <w:rsid w:val="003030FA"/>
    <w:rsid w:val="00303E47"/>
    <w:rsid w:val="00310D30"/>
    <w:rsid w:val="003125A9"/>
    <w:rsid w:val="00313561"/>
    <w:rsid w:val="00314501"/>
    <w:rsid w:val="00317F20"/>
    <w:rsid w:val="00330F0E"/>
    <w:rsid w:val="00364AEA"/>
    <w:rsid w:val="00395465"/>
    <w:rsid w:val="003A1F72"/>
    <w:rsid w:val="003D0E29"/>
    <w:rsid w:val="003D7D5D"/>
    <w:rsid w:val="003E19AC"/>
    <w:rsid w:val="003E1DCA"/>
    <w:rsid w:val="003E29BC"/>
    <w:rsid w:val="003E6B20"/>
    <w:rsid w:val="003F38A8"/>
    <w:rsid w:val="003F6788"/>
    <w:rsid w:val="00412E58"/>
    <w:rsid w:val="00435F89"/>
    <w:rsid w:val="00446DEC"/>
    <w:rsid w:val="00451A3B"/>
    <w:rsid w:val="00454175"/>
    <w:rsid w:val="00460A6A"/>
    <w:rsid w:val="00470BD2"/>
    <w:rsid w:val="00481265"/>
    <w:rsid w:val="00487D96"/>
    <w:rsid w:val="004979BD"/>
    <w:rsid w:val="004D33EE"/>
    <w:rsid w:val="004F12F2"/>
    <w:rsid w:val="00515133"/>
    <w:rsid w:val="00515AE2"/>
    <w:rsid w:val="0057722A"/>
    <w:rsid w:val="00590327"/>
    <w:rsid w:val="005931EC"/>
    <w:rsid w:val="00593696"/>
    <w:rsid w:val="005A04E9"/>
    <w:rsid w:val="005E3B55"/>
    <w:rsid w:val="005E76B2"/>
    <w:rsid w:val="005E798D"/>
    <w:rsid w:val="005F06E5"/>
    <w:rsid w:val="0062295A"/>
    <w:rsid w:val="00635474"/>
    <w:rsid w:val="00645D64"/>
    <w:rsid w:val="006553A8"/>
    <w:rsid w:val="00690212"/>
    <w:rsid w:val="006A4241"/>
    <w:rsid w:val="006B64D4"/>
    <w:rsid w:val="006D551E"/>
    <w:rsid w:val="006F3765"/>
    <w:rsid w:val="006F419B"/>
    <w:rsid w:val="00712775"/>
    <w:rsid w:val="00712AB7"/>
    <w:rsid w:val="00731DC5"/>
    <w:rsid w:val="007425EB"/>
    <w:rsid w:val="00762503"/>
    <w:rsid w:val="00762543"/>
    <w:rsid w:val="007824AC"/>
    <w:rsid w:val="00793C11"/>
    <w:rsid w:val="007C2183"/>
    <w:rsid w:val="007C3B41"/>
    <w:rsid w:val="007C62AC"/>
    <w:rsid w:val="007D2BB0"/>
    <w:rsid w:val="007E0046"/>
    <w:rsid w:val="007E0726"/>
    <w:rsid w:val="007E207C"/>
    <w:rsid w:val="007E3618"/>
    <w:rsid w:val="00807029"/>
    <w:rsid w:val="00813592"/>
    <w:rsid w:val="00835696"/>
    <w:rsid w:val="00844E1B"/>
    <w:rsid w:val="00850AC8"/>
    <w:rsid w:val="00860B9A"/>
    <w:rsid w:val="008621C0"/>
    <w:rsid w:val="008673A2"/>
    <w:rsid w:val="00867D76"/>
    <w:rsid w:val="0089361E"/>
    <w:rsid w:val="00893C30"/>
    <w:rsid w:val="008A263E"/>
    <w:rsid w:val="008A7D4F"/>
    <w:rsid w:val="008B4883"/>
    <w:rsid w:val="008C5316"/>
    <w:rsid w:val="008D72F8"/>
    <w:rsid w:val="008E4C4D"/>
    <w:rsid w:val="008F1249"/>
    <w:rsid w:val="008F7569"/>
    <w:rsid w:val="0095478C"/>
    <w:rsid w:val="0095598D"/>
    <w:rsid w:val="00955EF0"/>
    <w:rsid w:val="00956A72"/>
    <w:rsid w:val="0097197E"/>
    <w:rsid w:val="00992D3B"/>
    <w:rsid w:val="009954E1"/>
    <w:rsid w:val="009C5E2B"/>
    <w:rsid w:val="009E1ABC"/>
    <w:rsid w:val="009E2D94"/>
    <w:rsid w:val="00A04AA7"/>
    <w:rsid w:val="00A2184D"/>
    <w:rsid w:val="00A23353"/>
    <w:rsid w:val="00A33981"/>
    <w:rsid w:val="00A33F1F"/>
    <w:rsid w:val="00A635FB"/>
    <w:rsid w:val="00A713B3"/>
    <w:rsid w:val="00A85B33"/>
    <w:rsid w:val="00AA7B9C"/>
    <w:rsid w:val="00AC13BA"/>
    <w:rsid w:val="00AC2359"/>
    <w:rsid w:val="00AC31F6"/>
    <w:rsid w:val="00AD0422"/>
    <w:rsid w:val="00AD21EB"/>
    <w:rsid w:val="00AD3269"/>
    <w:rsid w:val="00AE4501"/>
    <w:rsid w:val="00AF19A6"/>
    <w:rsid w:val="00B114FB"/>
    <w:rsid w:val="00B11B16"/>
    <w:rsid w:val="00B25E8D"/>
    <w:rsid w:val="00B27BFE"/>
    <w:rsid w:val="00B37F20"/>
    <w:rsid w:val="00B46DAB"/>
    <w:rsid w:val="00B55278"/>
    <w:rsid w:val="00B56ED9"/>
    <w:rsid w:val="00B57020"/>
    <w:rsid w:val="00B67F45"/>
    <w:rsid w:val="00B86292"/>
    <w:rsid w:val="00B93F2D"/>
    <w:rsid w:val="00BA1B8E"/>
    <w:rsid w:val="00BB0001"/>
    <w:rsid w:val="00BC2609"/>
    <w:rsid w:val="00BD0ACA"/>
    <w:rsid w:val="00BD555C"/>
    <w:rsid w:val="00BE134C"/>
    <w:rsid w:val="00BE36E6"/>
    <w:rsid w:val="00BF1073"/>
    <w:rsid w:val="00C00A81"/>
    <w:rsid w:val="00C36EC1"/>
    <w:rsid w:val="00C47D0B"/>
    <w:rsid w:val="00C64C52"/>
    <w:rsid w:val="00CB421A"/>
    <w:rsid w:val="00CB5EBA"/>
    <w:rsid w:val="00CC0650"/>
    <w:rsid w:val="00CC38A9"/>
    <w:rsid w:val="00CC492B"/>
    <w:rsid w:val="00CC7321"/>
    <w:rsid w:val="00CE06EF"/>
    <w:rsid w:val="00CF08DE"/>
    <w:rsid w:val="00D07C8A"/>
    <w:rsid w:val="00D12CBD"/>
    <w:rsid w:val="00D179F8"/>
    <w:rsid w:val="00D26554"/>
    <w:rsid w:val="00D36D05"/>
    <w:rsid w:val="00D507B1"/>
    <w:rsid w:val="00D50913"/>
    <w:rsid w:val="00D74CDA"/>
    <w:rsid w:val="00D95AEE"/>
    <w:rsid w:val="00DA7B9F"/>
    <w:rsid w:val="00DC2084"/>
    <w:rsid w:val="00DC7954"/>
    <w:rsid w:val="00DC7B8B"/>
    <w:rsid w:val="00DD5E6B"/>
    <w:rsid w:val="00DE644C"/>
    <w:rsid w:val="00E070EE"/>
    <w:rsid w:val="00E216BE"/>
    <w:rsid w:val="00E25596"/>
    <w:rsid w:val="00E43D84"/>
    <w:rsid w:val="00E443BA"/>
    <w:rsid w:val="00E50F5A"/>
    <w:rsid w:val="00E55F2E"/>
    <w:rsid w:val="00E9153D"/>
    <w:rsid w:val="00E92BB7"/>
    <w:rsid w:val="00E94C6E"/>
    <w:rsid w:val="00EB7F21"/>
    <w:rsid w:val="00ED3B2F"/>
    <w:rsid w:val="00EE42C1"/>
    <w:rsid w:val="00EF7B07"/>
    <w:rsid w:val="00F0567F"/>
    <w:rsid w:val="00F1098B"/>
    <w:rsid w:val="00F14108"/>
    <w:rsid w:val="00F156F4"/>
    <w:rsid w:val="00F1662F"/>
    <w:rsid w:val="00F20711"/>
    <w:rsid w:val="00F35693"/>
    <w:rsid w:val="00F3579A"/>
    <w:rsid w:val="00F37F27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96"/>
  </w:style>
  <w:style w:type="paragraph" w:styleId="2">
    <w:name w:val="heading 2"/>
    <w:basedOn w:val="a"/>
    <w:next w:val="a"/>
    <w:link w:val="20"/>
    <w:uiPriority w:val="9"/>
    <w:unhideWhenUsed/>
    <w:qFormat/>
    <w:rsid w:val="00FE2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A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21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9A"/>
  </w:style>
  <w:style w:type="paragraph" w:styleId="a8">
    <w:name w:val="footer"/>
    <w:basedOn w:val="a"/>
    <w:link w:val="a9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96"/>
  </w:style>
  <w:style w:type="paragraph" w:styleId="2">
    <w:name w:val="heading 2"/>
    <w:basedOn w:val="a"/>
    <w:next w:val="a"/>
    <w:link w:val="20"/>
    <w:uiPriority w:val="9"/>
    <w:unhideWhenUsed/>
    <w:qFormat/>
    <w:rsid w:val="00FE2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A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21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9A"/>
  </w:style>
  <w:style w:type="paragraph" w:styleId="a8">
    <w:name w:val="footer"/>
    <w:basedOn w:val="a"/>
    <w:link w:val="a9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7%20&#1082;&#1083;&#1072;&#1089;&#1089;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7 класс. Процент успеваемости.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РУ_7_2019!$AC$13</c:f>
              <c:strCache>
                <c:ptCount val="1"/>
                <c:pt idx="0">
                  <c:v>% успеваемости по региону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РУ_7_2019!$AD$12:$AM$12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Немецкий язык</c:v>
                </c:pt>
                <c:pt idx="9">
                  <c:v>Французский язык</c:v>
                </c:pt>
              </c:strCache>
            </c:strRef>
          </c:cat>
          <c:val>
            <c:numRef>
              <c:f>РУ_7_2019!$AD$13:$AM$13</c:f>
              <c:numCache>
                <c:formatCode>General</c:formatCode>
                <c:ptCount val="10"/>
                <c:pt idx="0">
                  <c:v>88</c:v>
                </c:pt>
                <c:pt idx="1">
                  <c:v>93</c:v>
                </c:pt>
                <c:pt idx="2">
                  <c:v>91.9</c:v>
                </c:pt>
                <c:pt idx="3">
                  <c:v>95</c:v>
                </c:pt>
                <c:pt idx="4">
                  <c:v>96.2</c:v>
                </c:pt>
                <c:pt idx="5">
                  <c:v>90.9</c:v>
                </c:pt>
                <c:pt idx="6">
                  <c:v>92.5</c:v>
                </c:pt>
                <c:pt idx="7">
                  <c:v>82.4</c:v>
                </c:pt>
                <c:pt idx="8">
                  <c:v>82.3</c:v>
                </c:pt>
                <c:pt idx="9">
                  <c:v>82.6</c:v>
                </c:pt>
              </c:numCache>
            </c:numRef>
          </c:val>
        </c:ser>
        <c:ser>
          <c:idx val="1"/>
          <c:order val="1"/>
          <c:tx>
            <c:strRef>
              <c:f>РУ_7_2019!$AC$14</c:f>
              <c:strCache>
                <c:ptCount val="1"/>
                <c:pt idx="0">
                  <c:v>% успеваемости по России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РУ_7_2019!$AD$12:$AM$12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Немецкий язык</c:v>
                </c:pt>
                <c:pt idx="9">
                  <c:v>Французский язык</c:v>
                </c:pt>
              </c:strCache>
            </c:strRef>
          </c:cat>
          <c:val>
            <c:numRef>
              <c:f>РУ_7_2019!$AD$14:$AM$14</c:f>
              <c:numCache>
                <c:formatCode>General</c:formatCode>
                <c:ptCount val="10"/>
                <c:pt idx="0">
                  <c:v>80.599999999999994</c:v>
                </c:pt>
                <c:pt idx="1">
                  <c:v>91.2</c:v>
                </c:pt>
                <c:pt idx="2">
                  <c:v>87.6</c:v>
                </c:pt>
                <c:pt idx="3">
                  <c:v>91.2</c:v>
                </c:pt>
                <c:pt idx="4">
                  <c:v>93.3</c:v>
                </c:pt>
                <c:pt idx="5">
                  <c:v>85.1</c:v>
                </c:pt>
                <c:pt idx="6">
                  <c:v>89.6</c:v>
                </c:pt>
                <c:pt idx="7">
                  <c:v>74.400000000000006</c:v>
                </c:pt>
                <c:pt idx="8">
                  <c:v>73.599999999999994</c:v>
                </c:pt>
                <c:pt idx="9">
                  <c:v>73.7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5"/>
        <c:axId val="205576448"/>
        <c:axId val="205578240"/>
      </c:barChart>
      <c:catAx>
        <c:axId val="205576448"/>
        <c:scaling>
          <c:orientation val="minMax"/>
        </c:scaling>
        <c:delete val="0"/>
        <c:axPos val="b"/>
        <c:majorTickMark val="out"/>
        <c:minorTickMark val="none"/>
        <c:tickLblPos val="nextTo"/>
        <c:crossAx val="205578240"/>
        <c:crosses val="autoZero"/>
        <c:auto val="1"/>
        <c:lblAlgn val="ctr"/>
        <c:lblOffset val="100"/>
        <c:noMultiLvlLbl val="0"/>
      </c:catAx>
      <c:valAx>
        <c:axId val="2055782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557644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Биология 7 класс</a:t>
            </a:r>
          </a:p>
        </c:rich>
      </c:tx>
      <c:layout>
        <c:manualLayout>
          <c:xMode val="edge"/>
          <c:yMode val="edge"/>
          <c:x val="0.71344444444444455"/>
          <c:y val="4.166666666666666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БИ_7_2019!$M$28:$M$30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БИ_7_2019!$N$28:$N$30</c:f>
              <c:numCache>
                <c:formatCode>General</c:formatCode>
                <c:ptCount val="3"/>
                <c:pt idx="0">
                  <c:v>34</c:v>
                </c:pt>
                <c:pt idx="1">
                  <c:v>60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История 7 класс</a:t>
            </a:r>
          </a:p>
        </c:rich>
      </c:tx>
      <c:layout>
        <c:manualLayout>
          <c:xMode val="edge"/>
          <c:yMode val="edge"/>
          <c:x val="0.71529855643044615"/>
          <c:y val="2.77777777777777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ИСТ_7_2019!$L$17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ИСТ_7_2019!$M$16:$N$16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ИСТ_7_2019!$M$17:$N$17</c:f>
              <c:numCache>
                <c:formatCode>General</c:formatCode>
                <c:ptCount val="2"/>
                <c:pt idx="0">
                  <c:v>96.2</c:v>
                </c:pt>
                <c:pt idx="1">
                  <c:v>51.2</c:v>
                </c:pt>
              </c:numCache>
            </c:numRef>
          </c:val>
        </c:ser>
        <c:ser>
          <c:idx val="1"/>
          <c:order val="1"/>
          <c:tx>
            <c:strRef>
              <c:f>ИСТ_7_2019!$L$18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ИСТ_7_2019!$M$16:$N$16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ИСТ_7_2019!$M$18:$N$18</c:f>
              <c:numCache>
                <c:formatCode>General</c:formatCode>
                <c:ptCount val="2"/>
                <c:pt idx="0">
                  <c:v>93.300000000000011</c:v>
                </c:pt>
                <c:pt idx="1">
                  <c:v>54.199999999999996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215926272"/>
        <c:axId val="215927808"/>
      </c:barChart>
      <c:catAx>
        <c:axId val="215926272"/>
        <c:scaling>
          <c:orientation val="minMax"/>
        </c:scaling>
        <c:delete val="0"/>
        <c:axPos val="b"/>
        <c:majorTickMark val="out"/>
        <c:minorTickMark val="none"/>
        <c:tickLblPos val="nextTo"/>
        <c:crossAx val="215927808"/>
        <c:crosses val="autoZero"/>
        <c:auto val="1"/>
        <c:lblAlgn val="ctr"/>
        <c:lblOffset val="100"/>
        <c:noMultiLvlLbl val="0"/>
      </c:catAx>
      <c:valAx>
        <c:axId val="215927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592627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История 7 класс</a:t>
            </a:r>
          </a:p>
        </c:rich>
      </c:tx>
      <c:layout>
        <c:manualLayout>
          <c:xMode val="edge"/>
          <c:yMode val="edge"/>
          <c:x val="0.74585411198600171"/>
          <c:y val="4.166666666666666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ИСТ_7_2019!$L$31:$L$33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ИСТ_7_2019!$M$31:$M$33</c:f>
              <c:numCache>
                <c:formatCode>General</c:formatCode>
                <c:ptCount val="3"/>
                <c:pt idx="0">
                  <c:v>29</c:v>
                </c:pt>
                <c:pt idx="1">
                  <c:v>63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Обществознание 7 класс</a:t>
            </a:r>
          </a:p>
        </c:rich>
      </c:tx>
      <c:layout>
        <c:manualLayout>
          <c:xMode val="edge"/>
          <c:yMode val="edge"/>
          <c:x val="0.6844096675415573"/>
          <c:y val="5.555555555555555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ОБЩ_7_2019!$L$15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ОБЩ_7_2019!$M$14:$N$14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ОБЩ_7_2019!$M$15:$N$15</c:f>
              <c:numCache>
                <c:formatCode>General</c:formatCode>
                <c:ptCount val="2"/>
                <c:pt idx="0">
                  <c:v>90.9</c:v>
                </c:pt>
                <c:pt idx="1">
                  <c:v>40.1</c:v>
                </c:pt>
              </c:numCache>
            </c:numRef>
          </c:val>
        </c:ser>
        <c:ser>
          <c:idx val="1"/>
          <c:order val="1"/>
          <c:tx>
            <c:strRef>
              <c:f>ОБЩ_7_2019!$L$16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ОБЩ_7_2019!$M$14:$N$14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ОБЩ_7_2019!$M$16:$N$16</c:f>
              <c:numCache>
                <c:formatCode>General</c:formatCode>
                <c:ptCount val="2"/>
                <c:pt idx="0">
                  <c:v>85.1</c:v>
                </c:pt>
                <c:pt idx="1">
                  <c:v>39.4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216042880"/>
        <c:axId val="216044672"/>
      </c:barChart>
      <c:catAx>
        <c:axId val="216042880"/>
        <c:scaling>
          <c:orientation val="minMax"/>
        </c:scaling>
        <c:delete val="0"/>
        <c:axPos val="b"/>
        <c:majorTickMark val="out"/>
        <c:minorTickMark val="none"/>
        <c:tickLblPos val="nextTo"/>
        <c:crossAx val="216044672"/>
        <c:crosses val="autoZero"/>
        <c:auto val="1"/>
        <c:lblAlgn val="ctr"/>
        <c:lblOffset val="100"/>
        <c:noMultiLvlLbl val="0"/>
      </c:catAx>
      <c:valAx>
        <c:axId val="2160446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60428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Обществознание 7 класс</a:t>
            </a:r>
          </a:p>
        </c:rich>
      </c:tx>
      <c:layout>
        <c:manualLayout>
          <c:xMode val="edge"/>
          <c:yMode val="edge"/>
          <c:x val="0.64552077865266844"/>
          <c:y val="3.240740740740740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ОБЩ_7_2019!$L$27:$L$29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ОБЩ_7_2019!$M$27:$M$29</c:f>
              <c:numCache>
                <c:formatCode>General</c:formatCode>
                <c:ptCount val="3"/>
                <c:pt idx="0">
                  <c:v>47</c:v>
                </c:pt>
                <c:pt idx="1">
                  <c:v>50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География 7 класс</a:t>
            </a:r>
          </a:p>
        </c:rich>
      </c:tx>
      <c:layout>
        <c:manualLayout>
          <c:xMode val="edge"/>
          <c:yMode val="edge"/>
          <c:x val="0.7153125546806649"/>
          <c:y val="4.166666666666666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ГЕО_7_2019!$L$19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ГЕО_7_2019!$M$18:$N$18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ГЕО_7_2019!$M$19:$N$19</c:f>
              <c:numCache>
                <c:formatCode>General</c:formatCode>
                <c:ptCount val="2"/>
                <c:pt idx="0">
                  <c:v>92.5</c:v>
                </c:pt>
                <c:pt idx="1">
                  <c:v>29.6</c:v>
                </c:pt>
              </c:numCache>
            </c:numRef>
          </c:val>
        </c:ser>
        <c:ser>
          <c:idx val="1"/>
          <c:order val="1"/>
          <c:tx>
            <c:strRef>
              <c:f>ГЕО_7_2019!$L$20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ГЕО_7_2019!$M$18:$N$18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ГЕО_7_2019!$M$20:$N$20</c:f>
              <c:numCache>
                <c:formatCode>General</c:formatCode>
                <c:ptCount val="2"/>
                <c:pt idx="0">
                  <c:v>89.6</c:v>
                </c:pt>
                <c:pt idx="1">
                  <c:v>35.5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216269952"/>
        <c:axId val="216271488"/>
      </c:barChart>
      <c:catAx>
        <c:axId val="216269952"/>
        <c:scaling>
          <c:orientation val="minMax"/>
        </c:scaling>
        <c:delete val="0"/>
        <c:axPos val="b"/>
        <c:majorTickMark val="out"/>
        <c:minorTickMark val="none"/>
        <c:tickLblPos val="nextTo"/>
        <c:crossAx val="216271488"/>
        <c:crosses val="autoZero"/>
        <c:auto val="1"/>
        <c:lblAlgn val="ctr"/>
        <c:lblOffset val="100"/>
        <c:noMultiLvlLbl val="0"/>
      </c:catAx>
      <c:valAx>
        <c:axId val="2162714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626995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География 7 класс</a:t>
            </a:r>
          </a:p>
        </c:rich>
      </c:tx>
      <c:layout>
        <c:manualLayout>
          <c:xMode val="edge"/>
          <c:yMode val="edge"/>
          <c:x val="0.7153125546806649"/>
          <c:y val="2.777777777777777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ГЕО_7_2019!$L$25:$L$27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ГЕО_7_2019!$M$25:$M$27</c:f>
              <c:numCache>
                <c:formatCode>General</c:formatCode>
                <c:ptCount val="3"/>
                <c:pt idx="0">
                  <c:v>49</c:v>
                </c:pt>
                <c:pt idx="1">
                  <c:v>49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7 класс. Процент качества.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РУ_7_2019!$AC$27</c:f>
              <c:strCache>
                <c:ptCount val="1"/>
                <c:pt idx="0">
                  <c:v>% качества по региону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РУ_7_2019!$AD$26:$AM$26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Немецкий язык</c:v>
                </c:pt>
                <c:pt idx="9">
                  <c:v>Французский язык</c:v>
                </c:pt>
              </c:strCache>
            </c:strRef>
          </c:cat>
          <c:val>
            <c:numRef>
              <c:f>РУ_7_2019!$AD$27:$AM$27</c:f>
              <c:numCache>
                <c:formatCode>General</c:formatCode>
                <c:ptCount val="10"/>
                <c:pt idx="0">
                  <c:v>37.299999999999997</c:v>
                </c:pt>
                <c:pt idx="1">
                  <c:v>47.9</c:v>
                </c:pt>
                <c:pt idx="2">
                  <c:v>37.299999999999997</c:v>
                </c:pt>
                <c:pt idx="3">
                  <c:v>51.6</c:v>
                </c:pt>
                <c:pt idx="4">
                  <c:v>51.2</c:v>
                </c:pt>
                <c:pt idx="5">
                  <c:v>40.1</c:v>
                </c:pt>
                <c:pt idx="6">
                  <c:v>29.6</c:v>
                </c:pt>
                <c:pt idx="7">
                  <c:v>36.799999999999997</c:v>
                </c:pt>
                <c:pt idx="8">
                  <c:v>24.6</c:v>
                </c:pt>
                <c:pt idx="9">
                  <c:v>23.9</c:v>
                </c:pt>
              </c:numCache>
            </c:numRef>
          </c:val>
        </c:ser>
        <c:ser>
          <c:idx val="1"/>
          <c:order val="1"/>
          <c:tx>
            <c:strRef>
              <c:f>РУ_7_2019!$AC$28</c:f>
              <c:strCache>
                <c:ptCount val="1"/>
                <c:pt idx="0">
                  <c:v>% качества по России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РУ_7_2019!$AD$26:$AM$26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Немецкий язык</c:v>
                </c:pt>
                <c:pt idx="9">
                  <c:v>Французский язык</c:v>
                </c:pt>
              </c:strCache>
            </c:strRef>
          </c:cat>
          <c:val>
            <c:numRef>
              <c:f>РУ_7_2019!$AD$28:$AM$28</c:f>
              <c:numCache>
                <c:formatCode>General</c:formatCode>
                <c:ptCount val="10"/>
                <c:pt idx="0">
                  <c:v>36.299999999999997</c:v>
                </c:pt>
                <c:pt idx="1">
                  <c:v>50.8</c:v>
                </c:pt>
                <c:pt idx="2">
                  <c:v>37.299999999999997</c:v>
                </c:pt>
                <c:pt idx="3">
                  <c:v>52.3</c:v>
                </c:pt>
                <c:pt idx="4">
                  <c:v>54.2</c:v>
                </c:pt>
                <c:pt idx="5">
                  <c:v>39.4</c:v>
                </c:pt>
                <c:pt idx="6">
                  <c:v>35.5</c:v>
                </c:pt>
                <c:pt idx="7">
                  <c:v>32.5</c:v>
                </c:pt>
                <c:pt idx="8">
                  <c:v>26.2</c:v>
                </c:pt>
                <c:pt idx="9">
                  <c:v>31.3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1"/>
        <c:axId val="205678080"/>
        <c:axId val="205679616"/>
      </c:barChart>
      <c:catAx>
        <c:axId val="205678080"/>
        <c:scaling>
          <c:orientation val="minMax"/>
        </c:scaling>
        <c:delete val="0"/>
        <c:axPos val="b"/>
        <c:majorTickMark val="out"/>
        <c:minorTickMark val="none"/>
        <c:tickLblPos val="nextTo"/>
        <c:crossAx val="205679616"/>
        <c:crosses val="autoZero"/>
        <c:auto val="1"/>
        <c:lblAlgn val="ctr"/>
        <c:lblOffset val="100"/>
        <c:noMultiLvlLbl val="0"/>
      </c:catAx>
      <c:valAx>
        <c:axId val="2056796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56780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Русский язык 7 класс</a:t>
            </a:r>
          </a:p>
        </c:rich>
      </c:tx>
      <c:layout>
        <c:manualLayout>
          <c:xMode val="edge"/>
          <c:yMode val="edge"/>
          <c:x val="0.69003477690288717"/>
          <c:y val="4.166666666666666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РУ_7_2019!$AR$20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РУ_7_2019!$AS$19:$AT$19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РУ_7_2019!$AS$20:$AT$20</c:f>
              <c:numCache>
                <c:formatCode>General</c:formatCode>
                <c:ptCount val="2"/>
                <c:pt idx="0">
                  <c:v>88</c:v>
                </c:pt>
                <c:pt idx="1">
                  <c:v>37.299999999999997</c:v>
                </c:pt>
              </c:numCache>
            </c:numRef>
          </c:val>
        </c:ser>
        <c:ser>
          <c:idx val="1"/>
          <c:order val="1"/>
          <c:tx>
            <c:strRef>
              <c:f>РУ_7_2019!$AR$21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РУ_7_2019!$AS$19:$AT$19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РУ_7_2019!$AS$21:$AT$21</c:f>
              <c:numCache>
                <c:formatCode>General</c:formatCode>
                <c:ptCount val="2"/>
                <c:pt idx="0">
                  <c:v>80.599999999999994</c:v>
                </c:pt>
                <c:pt idx="1">
                  <c:v>36.299999999999997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205698176"/>
        <c:axId val="205699712"/>
      </c:barChart>
      <c:catAx>
        <c:axId val="205698176"/>
        <c:scaling>
          <c:orientation val="minMax"/>
        </c:scaling>
        <c:delete val="0"/>
        <c:axPos val="b"/>
        <c:majorTickMark val="out"/>
        <c:minorTickMark val="none"/>
        <c:tickLblPos val="nextTo"/>
        <c:crossAx val="205699712"/>
        <c:crosses val="autoZero"/>
        <c:auto val="1"/>
        <c:lblAlgn val="ctr"/>
        <c:lblOffset val="100"/>
        <c:noMultiLvlLbl val="0"/>
      </c:catAx>
      <c:valAx>
        <c:axId val="205699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56981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Русский язык 7 класс</a:t>
            </a:r>
          </a:p>
        </c:rich>
      </c:tx>
      <c:layout>
        <c:manualLayout>
          <c:xMode val="edge"/>
          <c:yMode val="edge"/>
          <c:x val="0.68447922134733163"/>
          <c:y val="3.240740740740740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РУ_7_2019!$AR$31:$AR$33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РУ_7_2019!$AS$31:$AS$33</c:f>
              <c:numCache>
                <c:formatCode>General</c:formatCode>
                <c:ptCount val="3"/>
                <c:pt idx="0">
                  <c:v>34</c:v>
                </c:pt>
                <c:pt idx="1">
                  <c:v>62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Математика 7 класс</a:t>
            </a:r>
          </a:p>
        </c:rich>
      </c:tx>
      <c:layout>
        <c:manualLayout>
          <c:xMode val="edge"/>
          <c:yMode val="edge"/>
          <c:x val="0.68734033245844273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МА_7_2019!$L$15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МА_7_2019!$M$14:$N$14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МА_7_2019!$M$15:$N$15</c:f>
              <c:numCache>
                <c:formatCode>General</c:formatCode>
                <c:ptCount val="2"/>
                <c:pt idx="0">
                  <c:v>93</c:v>
                </c:pt>
                <c:pt idx="1">
                  <c:v>47.9</c:v>
                </c:pt>
              </c:numCache>
            </c:numRef>
          </c:val>
        </c:ser>
        <c:ser>
          <c:idx val="1"/>
          <c:order val="1"/>
          <c:tx>
            <c:strRef>
              <c:f>МА_7_2019!$L$16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МА_7_2019!$M$14:$N$14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МА_7_2019!$M$16:$N$16</c:f>
              <c:numCache>
                <c:formatCode>General</c:formatCode>
                <c:ptCount val="2"/>
                <c:pt idx="0">
                  <c:v>91.199999999999989</c:v>
                </c:pt>
                <c:pt idx="1">
                  <c:v>50.800000000000004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2"/>
        <c:axId val="216142208"/>
        <c:axId val="216143744"/>
      </c:barChart>
      <c:catAx>
        <c:axId val="216142208"/>
        <c:scaling>
          <c:orientation val="minMax"/>
        </c:scaling>
        <c:delete val="0"/>
        <c:axPos val="b"/>
        <c:majorTickMark val="out"/>
        <c:minorTickMark val="none"/>
        <c:tickLblPos val="nextTo"/>
        <c:crossAx val="216143744"/>
        <c:crosses val="autoZero"/>
        <c:auto val="1"/>
        <c:lblAlgn val="ctr"/>
        <c:lblOffset val="100"/>
        <c:noMultiLvlLbl val="0"/>
      </c:catAx>
      <c:valAx>
        <c:axId val="216143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61422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Математика 7 класс</a:t>
            </a:r>
          </a:p>
        </c:rich>
      </c:tx>
      <c:layout>
        <c:manualLayout>
          <c:xMode val="edge"/>
          <c:yMode val="edge"/>
          <c:x val="0.69567366579177603"/>
          <c:y val="3.240740740740740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МА_7_2019!$L$29:$L$31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МА_7_2019!$M$29:$M$31</c:f>
              <c:numCache>
                <c:formatCode>General</c:formatCode>
                <c:ptCount val="3"/>
                <c:pt idx="0">
                  <c:v>20</c:v>
                </c:pt>
                <c:pt idx="1">
                  <c:v>66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Физика 7 класс</a:t>
            </a:r>
          </a:p>
        </c:rich>
      </c:tx>
      <c:layout>
        <c:manualLayout>
          <c:xMode val="edge"/>
          <c:yMode val="edge"/>
          <c:x val="0.69220144356955382"/>
          <c:y val="5.092592592592592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ФИЗ_7_2019!$L$15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ФИЗ_7_2019!$M$14:$N$14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ФИЗ_7_2019!$M$15:$N$15</c:f>
              <c:numCache>
                <c:formatCode>General</c:formatCode>
                <c:ptCount val="2"/>
                <c:pt idx="0">
                  <c:v>91.9</c:v>
                </c:pt>
                <c:pt idx="1">
                  <c:v>37.299999999999997</c:v>
                </c:pt>
              </c:numCache>
            </c:numRef>
          </c:val>
        </c:ser>
        <c:ser>
          <c:idx val="1"/>
          <c:order val="1"/>
          <c:tx>
            <c:strRef>
              <c:f>ФИЗ_7_2019!$L$16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ФИЗ_7_2019!$M$14:$N$14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ФИЗ_7_2019!$M$16:$N$16</c:f>
              <c:numCache>
                <c:formatCode>General</c:formatCode>
                <c:ptCount val="2"/>
                <c:pt idx="0">
                  <c:v>87.6</c:v>
                </c:pt>
                <c:pt idx="1">
                  <c:v>37.299999999999997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0"/>
        <c:axId val="216188800"/>
        <c:axId val="216190336"/>
      </c:barChart>
      <c:catAx>
        <c:axId val="216188800"/>
        <c:scaling>
          <c:orientation val="minMax"/>
        </c:scaling>
        <c:delete val="0"/>
        <c:axPos val="b"/>
        <c:majorTickMark val="out"/>
        <c:minorTickMark val="none"/>
        <c:tickLblPos val="nextTo"/>
        <c:crossAx val="216190336"/>
        <c:crosses val="autoZero"/>
        <c:auto val="1"/>
        <c:lblAlgn val="ctr"/>
        <c:lblOffset val="100"/>
        <c:noMultiLvlLbl val="0"/>
      </c:catAx>
      <c:valAx>
        <c:axId val="2161903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618880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Физика 7 класс</a:t>
            </a:r>
          </a:p>
        </c:rich>
      </c:tx>
      <c:layout>
        <c:manualLayout>
          <c:xMode val="edge"/>
          <c:yMode val="edge"/>
          <c:x val="0.72553477690288715"/>
          <c:y val="5.55555555555555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ФИЗ_7_2019!$L$27:$L$29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ФИЗ_7_2019!$M$27:$M$29</c:f>
              <c:numCache>
                <c:formatCode>General</c:formatCode>
                <c:ptCount val="3"/>
                <c:pt idx="0">
                  <c:v>37</c:v>
                </c:pt>
                <c:pt idx="1">
                  <c:v>57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Биология 7 класс</a:t>
            </a:r>
          </a:p>
        </c:rich>
      </c:tx>
      <c:layout>
        <c:manualLayout>
          <c:xMode val="edge"/>
          <c:yMode val="edge"/>
          <c:x val="0.73011111111111127"/>
          <c:y val="3.703703703703703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БИ_7_2019!$M$16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БИ_7_2019!$N$15:$O$15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БИ_7_2019!$N$16:$O$16</c:f>
              <c:numCache>
                <c:formatCode>General</c:formatCode>
                <c:ptCount val="2"/>
                <c:pt idx="0">
                  <c:v>95</c:v>
                </c:pt>
                <c:pt idx="1">
                  <c:v>51.6</c:v>
                </c:pt>
              </c:numCache>
            </c:numRef>
          </c:val>
        </c:ser>
        <c:ser>
          <c:idx val="1"/>
          <c:order val="1"/>
          <c:tx>
            <c:strRef>
              <c:f>БИ_7_2019!$M$17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БИ_7_2019!$N$15:$O$15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БИ_7_2019!$N$17:$O$17</c:f>
              <c:numCache>
                <c:formatCode>General</c:formatCode>
                <c:ptCount val="2"/>
                <c:pt idx="0">
                  <c:v>91.2</c:v>
                </c:pt>
                <c:pt idx="1">
                  <c:v>52.3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215997824"/>
        <c:axId val="216003712"/>
      </c:barChart>
      <c:catAx>
        <c:axId val="215997824"/>
        <c:scaling>
          <c:orientation val="minMax"/>
        </c:scaling>
        <c:delete val="0"/>
        <c:axPos val="b"/>
        <c:majorTickMark val="out"/>
        <c:minorTickMark val="none"/>
        <c:tickLblPos val="nextTo"/>
        <c:crossAx val="216003712"/>
        <c:crosses val="autoZero"/>
        <c:auto val="1"/>
        <c:lblAlgn val="ctr"/>
        <c:lblOffset val="100"/>
        <c:noMultiLvlLbl val="0"/>
      </c:catAx>
      <c:valAx>
        <c:axId val="216003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59978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5A6A-CC7A-42EF-956E-86BC615C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11224</Words>
  <Characters>63980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Tyrsina</dc:creator>
  <cp:lastModifiedBy>Elena Tyrsina</cp:lastModifiedBy>
  <cp:revision>2</cp:revision>
  <cp:lastPrinted>2018-08-01T09:00:00Z</cp:lastPrinted>
  <dcterms:created xsi:type="dcterms:W3CDTF">2019-09-06T06:20:00Z</dcterms:created>
  <dcterms:modified xsi:type="dcterms:W3CDTF">2019-09-06T06:20:00Z</dcterms:modified>
</cp:coreProperties>
</file>