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379" w:rsidRPr="00893983" w:rsidRDefault="00E4737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E47379" w:rsidRPr="00893983" w:rsidRDefault="00893983">
      <w:pPr>
        <w:pStyle w:val="11"/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учреждение</w:t>
      </w:r>
    </w:p>
    <w:p w:rsidR="00E47379" w:rsidRPr="00893983" w:rsidRDefault="00893983">
      <w:pPr>
        <w:pStyle w:val="11"/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>«Региональный центр развития образования Оренбургской области»</w:t>
      </w:r>
    </w:p>
    <w:p w:rsidR="00E47379" w:rsidRPr="00893983" w:rsidRDefault="00893983">
      <w:pPr>
        <w:pStyle w:val="11"/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>(ГБУ РЦРО)</w:t>
      </w: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893983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Программа</w:t>
      </w:r>
    </w:p>
    <w:p w:rsidR="00E47379" w:rsidRPr="00893983" w:rsidRDefault="00893983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мероприятия</w:t>
      </w: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893983">
      <w:pPr>
        <w:pStyle w:val="11"/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83">
        <w:rPr>
          <w:rFonts w:ascii="Times New Roman" w:hAnsi="Times New Roman" w:cs="Times New Roman"/>
          <w:b/>
          <w:sz w:val="28"/>
          <w:szCs w:val="28"/>
        </w:rPr>
        <w:t xml:space="preserve">«Подготовка лиц, </w:t>
      </w:r>
    </w:p>
    <w:p w:rsidR="00E47379" w:rsidRPr="00893983" w:rsidRDefault="00893983">
      <w:pPr>
        <w:pStyle w:val="11"/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83">
        <w:rPr>
          <w:rFonts w:ascii="Times New Roman" w:hAnsi="Times New Roman" w:cs="Times New Roman"/>
          <w:b/>
          <w:sz w:val="28"/>
          <w:szCs w:val="28"/>
        </w:rPr>
        <w:t>задействованных при проведении государственной итоговой аттестации по образовательным программам основного общего образования в пункте проведения экзамена в образовательных организациях Оренбургской области»</w:t>
      </w: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E47379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379" w:rsidRPr="00893983" w:rsidRDefault="00893983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b/>
          <w:sz w:val="28"/>
          <w:szCs w:val="28"/>
        </w:rPr>
        <w:t>г. Оренбург, 2020</w:t>
      </w:r>
    </w:p>
    <w:p w:rsidR="00E47379" w:rsidRPr="00893983" w:rsidRDefault="00E4737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E47379" w:rsidRPr="00893983" w:rsidRDefault="00E47379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B04371" w:rsidRDefault="00B04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7379" w:rsidRPr="00893983" w:rsidRDefault="00893983">
      <w:pPr>
        <w:pStyle w:val="11"/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условных обозначений и сокращений</w:t>
      </w:r>
    </w:p>
    <w:p w:rsidR="00E47379" w:rsidRPr="00893983" w:rsidRDefault="00E47379">
      <w:pPr>
        <w:pStyle w:val="1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68"/>
        <w:gridCol w:w="7513"/>
      </w:tblGrid>
      <w:tr w:rsidR="00E47379" w:rsidRPr="00893983" w:rsidTr="00EB6989">
        <w:trPr>
          <w:trHeight w:val="43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Государственный выпускной экзамен</w:t>
            </w:r>
          </w:p>
        </w:tc>
      </w:tr>
      <w:tr w:rsidR="00E47379" w:rsidRPr="00893983" w:rsidTr="00EB6989">
        <w:trPr>
          <w:trHeight w:val="10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E47379" w:rsidRPr="00893983" w:rsidTr="00EB6989">
        <w:trPr>
          <w:trHeight w:val="7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ГЭК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Государственная экзаменационная комиссия субъекта Российской Федерации</w:t>
            </w:r>
          </w:p>
        </w:tc>
      </w:tr>
      <w:tr w:rsidR="00E47379" w:rsidRPr="00893983" w:rsidTr="00EB6989">
        <w:trPr>
          <w:trHeight w:val="4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Индивидуальный комплект участника ОГЭ</w:t>
            </w:r>
          </w:p>
        </w:tc>
      </w:tr>
      <w:tr w:rsidR="00E47379" w:rsidRPr="00893983" w:rsidTr="00EB6989">
        <w:trPr>
          <w:trHeight w:val="4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Контрольный измерительный материал</w:t>
            </w:r>
          </w:p>
        </w:tc>
      </w:tr>
      <w:tr w:rsidR="00E47379" w:rsidRPr="00893983" w:rsidTr="00EB6989">
        <w:trPr>
          <w:trHeight w:val="4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Конфликтная комиссия субъекта Российской Федерации</w:t>
            </w:r>
          </w:p>
        </w:tc>
      </w:tr>
      <w:tr w:rsidR="00E47379" w:rsidRPr="00893983" w:rsidTr="00EB6989">
        <w:trPr>
          <w:trHeight w:val="7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893983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Министерство просвещения Российской Федерации</w:t>
            </w:r>
          </w:p>
        </w:tc>
      </w:tr>
      <w:tr w:rsidR="00E47379" w:rsidRPr="00893983" w:rsidTr="00EB6989">
        <w:trPr>
          <w:trHeight w:val="13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  <w:tr w:rsidR="00E47379" w:rsidRPr="00893983" w:rsidTr="00EB6989">
        <w:trPr>
          <w:trHeight w:val="4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экзамен</w:t>
            </w:r>
          </w:p>
        </w:tc>
      </w:tr>
      <w:tr w:rsidR="00E47379" w:rsidRPr="00893983" w:rsidTr="00EB6989">
        <w:trPr>
          <w:trHeight w:val="10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ОИВ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E47379" w:rsidRPr="00893983" w:rsidTr="00EB6989">
        <w:trPr>
          <w:trHeight w:val="7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E47379" w:rsidRPr="00893983" w:rsidTr="00EB6989">
        <w:trPr>
          <w:trHeight w:val="13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ОО АООП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образовательную деятельность</w:t>
            </w:r>
          </w:p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по адаптированным основным общеобразовательным программам</w:t>
            </w:r>
          </w:p>
        </w:tc>
      </w:tr>
      <w:tr w:rsidR="00E47379" w:rsidRPr="00893983" w:rsidTr="00EB6989">
        <w:trPr>
          <w:trHeight w:val="4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Предметные комиссии субъекта Российской Федерации</w:t>
            </w:r>
          </w:p>
        </w:tc>
      </w:tr>
      <w:tr w:rsidR="00E47379" w:rsidRPr="00893983" w:rsidTr="00EB6989">
        <w:trPr>
          <w:trHeight w:val="450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Психолого-медико-педагогическая комиссия</w:t>
            </w:r>
          </w:p>
        </w:tc>
      </w:tr>
      <w:tr w:rsidR="00E47379" w:rsidRPr="00893983" w:rsidTr="00EB6989">
        <w:trPr>
          <w:trHeight w:val="4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</w:tr>
      <w:tr w:rsidR="00E47379" w:rsidRPr="00893983" w:rsidTr="00EB6989">
        <w:trPr>
          <w:trHeight w:val="25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 от 07.11.2018  № 189/1513 (зарегистрирован Минюстом России 10.12.2018 , регистрационный № 52953)</w:t>
            </w:r>
          </w:p>
        </w:tc>
      </w:tr>
      <w:tr w:rsidR="00E47379" w:rsidRPr="00893983" w:rsidTr="00EB6989">
        <w:trPr>
          <w:trHeight w:val="4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Пункт проведения экзаменов</w:t>
            </w:r>
          </w:p>
        </w:tc>
      </w:tr>
      <w:tr w:rsidR="00E47379" w:rsidRPr="00893983" w:rsidTr="00EB6989">
        <w:trPr>
          <w:trHeight w:val="16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E47379" w:rsidRPr="00893983" w:rsidTr="00EB6989">
        <w:trPr>
          <w:trHeight w:val="7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E47379" w:rsidRPr="00893983" w:rsidTr="00EB6989">
        <w:trPr>
          <w:trHeight w:val="7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РЦОИ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Региональный центр обработки информации субъекта Российской Федерации</w:t>
            </w:r>
          </w:p>
        </w:tc>
      </w:tr>
      <w:tr w:rsidR="00E47379" w:rsidRPr="00893983" w:rsidTr="00EB6989">
        <w:trPr>
          <w:trHeight w:val="13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Участники ГИА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</w:t>
            </w:r>
          </w:p>
        </w:tc>
      </w:tr>
      <w:tr w:rsidR="00E47379" w:rsidRPr="00893983" w:rsidTr="00EB6989">
        <w:trPr>
          <w:trHeight w:val="7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Участники ГИА с ОВЗ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Обучающиеся, экстерны с ограниченными возможностями здоровья</w:t>
            </w:r>
          </w:p>
        </w:tc>
      </w:tr>
      <w:tr w:rsidR="00E47379" w:rsidRPr="00893983" w:rsidTr="00EB6989">
        <w:trPr>
          <w:trHeight w:val="10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ГИА-дети-инвалиды и инвалиды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Обучающиеся - дети-инвалиды и инвалиды, экстерны - дети-инвалиды и инвалиды</w:t>
            </w:r>
          </w:p>
        </w:tc>
      </w:tr>
      <w:tr w:rsidR="00E47379" w:rsidRPr="00893983" w:rsidTr="00EB6989">
        <w:trPr>
          <w:trHeight w:val="10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ФИПИ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E47379" w:rsidRPr="00893983" w:rsidTr="00EB6989">
        <w:trPr>
          <w:trHeight w:val="22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E47379" w:rsidRPr="00893983" w:rsidTr="00EB6989">
        <w:trPr>
          <w:trHeight w:val="7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ФЦТ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 «Федеральный центр тестирования»</w:t>
            </w:r>
          </w:p>
        </w:tc>
      </w:tr>
      <w:tr w:rsidR="00E47379" w:rsidRPr="00893983" w:rsidTr="00EB6989">
        <w:trPr>
          <w:trHeight w:val="7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Штаб ППЭ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Специально отведенное помещение в ППЭ для руководителя ППЭ</w:t>
            </w:r>
          </w:p>
        </w:tc>
      </w:tr>
      <w:tr w:rsidR="00E47379" w:rsidRPr="00893983" w:rsidTr="00EB6989">
        <w:trPr>
          <w:trHeight w:val="378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Экстерны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допущенные в текущем году к ГИА</w:t>
            </w:r>
          </w:p>
        </w:tc>
      </w:tr>
      <w:tr w:rsidR="00E47379" w:rsidRPr="00893983" w:rsidTr="00EB6989">
        <w:trPr>
          <w:trHeight w:val="193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ЭМ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E47379" w:rsidRPr="00893983" w:rsidRDefault="00893983" w:rsidP="00793533">
            <w:pPr>
              <w:pStyle w:val="1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hAnsi="Times New Roman" w:cs="Times New Roman"/>
                <w:sz w:val="28"/>
                <w:szCs w:val="28"/>
              </w:rPr>
              <w:t>Экзаменационные материалы, включающие в себя листы (бланки) для записи ответов, КИМ для проведения ОГЭ, тексты, темы, задания, билеты для проведения ГВЭ, а также листы бумаги для черновиков (за исключением ОГЭ по иностранным языкам (раздел «Говорение»)</w:t>
            </w:r>
          </w:p>
        </w:tc>
      </w:tr>
    </w:tbl>
    <w:p w:rsidR="00E47379" w:rsidRPr="00893983" w:rsidRDefault="00E47379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E47379" w:rsidRDefault="00893983" w:rsidP="00793533">
      <w:pPr>
        <w:pStyle w:val="11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93533" w:rsidRPr="00893983" w:rsidRDefault="00793533" w:rsidP="00793533">
      <w:pPr>
        <w:pStyle w:val="11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94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8080"/>
      </w:tblGrid>
      <w:tr w:rsidR="00B47168" w:rsidRPr="00893983" w:rsidTr="00B47168">
        <w:trPr>
          <w:trHeight w:val="545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9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9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</w:tr>
      <w:tr w:rsidR="00B47168" w:rsidRPr="00893983" w:rsidTr="00B47168">
        <w:trPr>
          <w:trHeight w:val="467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</w:tr>
      <w:tr w:rsidR="00B47168" w:rsidRPr="00893983" w:rsidTr="00B47168">
        <w:trPr>
          <w:trHeight w:val="425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образовательного мероприятия</w:t>
            </w:r>
          </w:p>
        </w:tc>
      </w:tr>
      <w:tr w:rsidR="00B47168" w:rsidRPr="00893983" w:rsidTr="00B47168">
        <w:trPr>
          <w:trHeight w:val="740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учебных модулей, рассматриваемых в ходе образовательного мероприятия</w:t>
            </w:r>
          </w:p>
        </w:tc>
      </w:tr>
      <w:tr w:rsidR="00B47168" w:rsidRPr="00893983" w:rsidTr="00B47168">
        <w:trPr>
          <w:trHeight w:val="229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используемых материалов</w:t>
            </w:r>
          </w:p>
        </w:tc>
      </w:tr>
      <w:tr w:rsidR="00B47168" w:rsidRPr="00893983" w:rsidTr="00B47168">
        <w:trPr>
          <w:trHeight w:val="279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8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893983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  <w:tr w:rsidR="00B47168" w:rsidRPr="00893983" w:rsidTr="00B47168">
        <w:trPr>
          <w:trHeight w:val="855"/>
        </w:trPr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264B5C">
            <w:pPr>
              <w:pStyle w:val="11"/>
              <w:spacing w:after="0" w:line="240" w:lineRule="auto"/>
              <w:ind w:left="86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983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1. Инструкция для организатора в аудитории при проведении ГИА в форме ОГЭ в ППЭ</w:t>
            </w:r>
          </w:p>
        </w:tc>
      </w:tr>
      <w:tr w:rsidR="00B47168" w:rsidRPr="00893983" w:rsidTr="00B47168">
        <w:trPr>
          <w:trHeight w:val="855"/>
        </w:trPr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264B5C">
            <w:pPr>
              <w:pStyle w:val="11"/>
              <w:spacing w:after="0" w:line="240" w:lineRule="auto"/>
              <w:ind w:left="86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Инструкция для организатора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аудитор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при проведении ГИА в форме ОГ</w:t>
            </w: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 в ППЭ</w:t>
            </w:r>
          </w:p>
        </w:tc>
      </w:tr>
      <w:tr w:rsidR="00B47168" w:rsidRPr="00893983" w:rsidTr="00B47168">
        <w:trPr>
          <w:trHeight w:val="855"/>
        </w:trPr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264B5C">
            <w:pPr>
              <w:pStyle w:val="11"/>
              <w:spacing w:after="0" w:line="240" w:lineRule="auto"/>
              <w:ind w:left="86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68491A" w:rsidRDefault="00B47168" w:rsidP="00264B5C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0" w:name="_Hlk38909882"/>
            <w:r w:rsidR="00264B5C" w:rsidRPr="00793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Инструкция для руководителя ППЭ при проведении ГИА в форме ОГЭ</w:t>
            </w:r>
            <w:bookmarkEnd w:id="0"/>
          </w:p>
        </w:tc>
      </w:tr>
      <w:tr w:rsidR="00B47168" w:rsidRPr="00893983" w:rsidTr="00B47168">
        <w:trPr>
          <w:trHeight w:val="855"/>
        </w:trPr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264B5C">
            <w:pPr>
              <w:pStyle w:val="11"/>
              <w:spacing w:after="0" w:line="240" w:lineRule="auto"/>
              <w:ind w:left="86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68491A" w:rsidRDefault="00B47168" w:rsidP="00264B5C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1" w:name="_Hlk38909938"/>
            <w:r w:rsidR="00264B5C" w:rsidRPr="00793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Инструкция члена ГЭК  при проведении ГИА в форме ОГЭ в ППЭ</w:t>
            </w:r>
            <w:bookmarkEnd w:id="1"/>
          </w:p>
        </w:tc>
      </w:tr>
      <w:tr w:rsidR="00B47168" w:rsidRPr="00893983" w:rsidTr="00B47168">
        <w:trPr>
          <w:trHeight w:val="855"/>
        </w:trPr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893983" w:rsidRDefault="00B47168" w:rsidP="00264B5C">
            <w:pPr>
              <w:pStyle w:val="11"/>
              <w:spacing w:after="0" w:line="240" w:lineRule="auto"/>
              <w:ind w:left="86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68491A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bookmarkStart w:id="2" w:name="_Hlk38909986"/>
            <w:r w:rsidR="00264B5C" w:rsidRPr="00793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Инструкция для технического специалиста при проведении ГИА в форме ОГЭ в ППЭ</w:t>
            </w:r>
            <w:bookmarkEnd w:id="2"/>
          </w:p>
        </w:tc>
      </w:tr>
      <w:tr w:rsidR="00B47168" w:rsidRPr="00907717" w:rsidTr="00B47168">
        <w:trPr>
          <w:trHeight w:val="855"/>
        </w:trPr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907717" w:rsidRDefault="00B47168" w:rsidP="00264B5C">
            <w:pPr>
              <w:pStyle w:val="11"/>
              <w:spacing w:after="0" w:line="240" w:lineRule="auto"/>
              <w:ind w:left="860" w:righ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5C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6. </w:t>
            </w:r>
            <w:bookmarkStart w:id="3" w:name="_Hlk38910033"/>
            <w:r w:rsidR="00264B5C"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Образец комплекта персонифицированных  бланков участников ОГЭ</w:t>
            </w:r>
            <w:bookmarkEnd w:id="3"/>
          </w:p>
          <w:p w:rsidR="00B47168" w:rsidRPr="00793533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7168" w:rsidRPr="00907717" w:rsidTr="00B47168">
        <w:trPr>
          <w:trHeight w:val="855"/>
        </w:trPr>
        <w:tc>
          <w:tcPr>
            <w:tcW w:w="1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793533" w:rsidRDefault="00B47168" w:rsidP="00264B5C">
            <w:pPr>
              <w:pStyle w:val="11"/>
              <w:spacing w:after="0" w:line="240" w:lineRule="auto"/>
              <w:ind w:left="860" w:righ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Pr="00793533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7. </w:t>
            </w:r>
            <w:r w:rsidR="00264B5C"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Образец комплекта персонифицированных  бланков участников ГВЭ</w:t>
            </w:r>
          </w:p>
        </w:tc>
      </w:tr>
      <w:tr w:rsidR="00B47168" w:rsidRPr="00907717" w:rsidTr="00B47168">
        <w:trPr>
          <w:trHeight w:val="855"/>
        </w:trPr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B5C" w:rsidRPr="00793533" w:rsidRDefault="00264B5C" w:rsidP="00264B5C">
            <w:pPr>
              <w:pStyle w:val="11"/>
              <w:numPr>
                <w:ilvl w:val="0"/>
                <w:numId w:val="11"/>
              </w:num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168" w:rsidRDefault="00B47168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3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8. </w:t>
            </w:r>
            <w:bookmarkStart w:id="4" w:name="_Hlk38910130"/>
            <w:r w:rsidR="0026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заполнения</w:t>
            </w:r>
            <w:r w:rsidR="00264B5C"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бланков</w:t>
            </w:r>
            <w:r w:rsidR="0026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ответов</w:t>
            </w:r>
            <w:r w:rsidR="00264B5C"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участников </w:t>
            </w:r>
            <w:r w:rsidR="0026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ОГЭ, </w:t>
            </w:r>
            <w:r w:rsidR="00264B5C" w:rsidRPr="00684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ГВЭ</w:t>
            </w:r>
            <w:bookmarkEnd w:id="4"/>
          </w:p>
          <w:p w:rsidR="00264B5C" w:rsidRDefault="00264B5C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64B5C" w:rsidRDefault="00264B5C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9. </w:t>
            </w:r>
            <w:r w:rsidRPr="0026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Инструкции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работе в</w:t>
            </w:r>
            <w:r w:rsidRPr="0026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РИС ООДО</w:t>
            </w:r>
          </w:p>
          <w:p w:rsidR="00264B5C" w:rsidRPr="00793533" w:rsidRDefault="00264B5C" w:rsidP="00793533">
            <w:pPr>
              <w:pStyle w:val="11"/>
              <w:spacing w:after="0" w:line="240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069C9" w:rsidRDefault="006069C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47379" w:rsidRPr="00E81D4E" w:rsidRDefault="00893983" w:rsidP="005110E5">
      <w:pPr>
        <w:pStyle w:val="a3"/>
        <w:numPr>
          <w:ilvl w:val="1"/>
          <w:numId w:val="8"/>
        </w:numPr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D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24E2" w:rsidRPr="005110E5" w:rsidRDefault="00BC24E2" w:rsidP="005110E5">
      <w:pPr>
        <w:spacing w:after="0"/>
        <w:ind w:firstLine="720"/>
        <w:rPr>
          <w:sz w:val="28"/>
          <w:szCs w:val="28"/>
        </w:rPr>
      </w:pPr>
    </w:p>
    <w:p w:rsidR="00E47379" w:rsidRDefault="00893983" w:rsidP="005110E5">
      <w:pPr>
        <w:pStyle w:val="1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рабочей атмосферы в </w:t>
      </w:r>
      <w:r w:rsidR="00C52575" w:rsidRPr="005110E5">
        <w:rPr>
          <w:rFonts w:ascii="Times New Roman" w:eastAsia="Times New Roman" w:hAnsi="Times New Roman" w:cs="Times New Roman"/>
          <w:sz w:val="28"/>
          <w:szCs w:val="28"/>
        </w:rPr>
        <w:t xml:space="preserve">пункте проведения экзамена 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>при проведении государственной итоговой аттестации по образовательным программам основного общего образования (далее – ГИА-9) предусматривает обеспечение информационной открытости, прозрачности процедуры проведения ГИА и предоставления общественности объективных результатов наблюдения за ходом проведения экзаменов в Оренбургской области в 2020 году.</w:t>
      </w:r>
    </w:p>
    <w:p w:rsidR="00E81D4E" w:rsidRPr="005110E5" w:rsidRDefault="00E81D4E" w:rsidP="00E81D4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данного образовательного мероприятия обусловлена необходимостью специальной подготовки лиц, обеспечивающих порядок организации в пункте проведения экзаменов при проведении ГИА-9 в ППЭ, в том числе соблюдающих требования к информационной безопасности при получении и передаче экзаменационных материалов, пакета руководителя ППЭ с результатами автоматизированной рассадки и формами ППЭ ответственным лицам до начала экзамена, на этапе передачи ответственному лицу экзаменационных материалов после проведения экзамена, контролирующих полноту и достоверность персональных данных, указанных в </w:t>
      </w:r>
      <w:proofErr w:type="spellStart"/>
      <w:r w:rsidRPr="005110E5">
        <w:rPr>
          <w:rFonts w:ascii="Times New Roman" w:eastAsia="Times New Roman" w:hAnsi="Times New Roman" w:cs="Times New Roman"/>
          <w:sz w:val="28"/>
          <w:szCs w:val="28"/>
        </w:rPr>
        <w:t>пресонифицированных</w:t>
      </w:r>
      <w:proofErr w:type="spellEnd"/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 бланках регистрации, а также полноту комплекта бланков каждого участника в аудитории, выполняющих правила при оформлении актов, форм и ведомостей в соответствии с требованиями нормативных и инструктивных документов. Это, в свою очередь, является важным условием повышения качества проведения процедуры государственной итоговой аттестации.</w:t>
      </w:r>
      <w:bookmarkStart w:id="5" w:name="_avzjhmrfcms6" w:colFirst="0" w:colLast="0"/>
      <w:bookmarkEnd w:id="5"/>
    </w:p>
    <w:p w:rsidR="00E81D4E" w:rsidRPr="005110E5" w:rsidRDefault="00E81D4E" w:rsidP="00E81D4E">
      <w:pPr>
        <w:pStyle w:val="1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4E">
        <w:rPr>
          <w:rFonts w:ascii="Times New Roman" w:eastAsia="Times New Roman" w:hAnsi="Times New Roman" w:cs="Times New Roman"/>
          <w:b/>
          <w:sz w:val="28"/>
          <w:szCs w:val="28"/>
        </w:rPr>
        <w:t>Цель образовательного мероприятия</w:t>
      </w:r>
      <w:r w:rsidRPr="005110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– повышение компетентности работников сферы образования, привлеченных в качестве </w:t>
      </w:r>
      <w:r w:rsidRPr="005110E5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 пунктов проведения экзаменов, систематизация информации о технологии проведения ГИА на региональном уровне, ознакомление с регламентами проведения ГИА, правами и обязанностями привлекаемых работников в </w:t>
      </w:r>
      <w:proofErr w:type="spellStart"/>
      <w:r w:rsidRPr="005110E5">
        <w:rPr>
          <w:rFonts w:ascii="Times New Roman" w:eastAsia="Times New Roman" w:hAnsi="Times New Roman" w:cs="Times New Roman"/>
          <w:sz w:val="28"/>
          <w:szCs w:val="28"/>
        </w:rPr>
        <w:t>определнных</w:t>
      </w:r>
      <w:proofErr w:type="spellEnd"/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 для них ролях: руководитель ППЭ, член ГЭК, технический специалист, организаторов в аудитории, организатор вне аудитории.</w:t>
      </w:r>
    </w:p>
    <w:p w:rsidR="00E81D4E" w:rsidRPr="00E81D4E" w:rsidRDefault="00E81D4E" w:rsidP="00E81D4E">
      <w:pPr>
        <w:pStyle w:val="1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Задачи обучения</w:t>
      </w:r>
      <w:r w:rsidRPr="00E81D4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1D4E" w:rsidRPr="005110E5" w:rsidRDefault="00E81D4E" w:rsidP="00E81D4E">
      <w:pPr>
        <w:pStyle w:val="11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формированию у слушателей системы знаний о содержании нормативно-правовой базы проведения ГИА и региональных особенностях проведения на основе РИС ООДО; </w:t>
      </w:r>
    </w:p>
    <w:p w:rsidR="00E81D4E" w:rsidRPr="005110E5" w:rsidRDefault="00E81D4E" w:rsidP="00E81D4E">
      <w:pPr>
        <w:pStyle w:val="11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>познакомить с основными этапами проведения ГИА, конкретными действиями каждого работника ППЭ на каждом технологическом этапе проведения ГИА;</w:t>
      </w:r>
    </w:p>
    <w:p w:rsidR="00E81D4E" w:rsidRPr="005110E5" w:rsidRDefault="00E81D4E" w:rsidP="00E81D4E">
      <w:pPr>
        <w:pStyle w:val="11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>содействовать пониманию слушателями отведенной им роли работника ППЭ при проведении ГИА.</w:t>
      </w:r>
    </w:p>
    <w:p w:rsidR="00E81D4E" w:rsidRPr="005110E5" w:rsidRDefault="00E81D4E" w:rsidP="00E81D4E">
      <w:pPr>
        <w:pStyle w:val="1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b/>
          <w:sz w:val="28"/>
          <w:szCs w:val="28"/>
        </w:rPr>
        <w:t xml:space="preserve">Категория слушателей: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работники образовательных организаций Оренбургской области,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планиуемые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привлечению к участию в процедуре ГИА</w:t>
      </w:r>
      <w:r w:rsidR="00C33F23">
        <w:rPr>
          <w:rFonts w:ascii="Times New Roman" w:eastAsia="Times New Roman" w:hAnsi="Times New Roman" w:cs="Times New Roman"/>
          <w:sz w:val="28"/>
          <w:szCs w:val="28"/>
        </w:rPr>
        <w:t>-9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D4E" w:rsidRPr="005110E5" w:rsidRDefault="00E81D4E" w:rsidP="00E81D4E">
      <w:pPr>
        <w:pStyle w:val="1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освоения </w:t>
      </w:r>
      <w:proofErr w:type="gramStart"/>
      <w:r w:rsidRPr="005110E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>:  16</w:t>
      </w:r>
      <w:proofErr w:type="gramEnd"/>
      <w:r w:rsidR="00C33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E81D4E" w:rsidRPr="005110E5" w:rsidRDefault="00E81D4E" w:rsidP="00E81D4E">
      <w:pPr>
        <w:pStyle w:val="1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>заочная с применением дистанционных технологий.</w:t>
      </w:r>
    </w:p>
    <w:p w:rsidR="004A5430" w:rsidRPr="005110E5" w:rsidRDefault="00E81D4E" w:rsidP="005110E5">
      <w:pPr>
        <w:pStyle w:val="1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A5430" w:rsidRPr="005110E5">
        <w:rPr>
          <w:rFonts w:ascii="Times New Roman" w:eastAsia="Times New Roman" w:hAnsi="Times New Roman" w:cs="Times New Roman"/>
          <w:sz w:val="28"/>
          <w:szCs w:val="28"/>
        </w:rPr>
        <w:t xml:space="preserve">никальным для слушателей является </w:t>
      </w:r>
      <w:r w:rsidR="00E70B80" w:rsidRPr="005110E5">
        <w:rPr>
          <w:rFonts w:ascii="Times New Roman" w:eastAsia="Times New Roman" w:hAnsi="Times New Roman" w:cs="Times New Roman"/>
          <w:sz w:val="28"/>
          <w:szCs w:val="28"/>
        </w:rPr>
        <w:t>получение практических навыков работы на региональном программном ресурсе – региональная информационная система «Оценка образовательных достижений обучающихся Оренбургской области» (РИС ООДО)</w:t>
      </w:r>
      <w:r w:rsidR="009D2EFF" w:rsidRPr="005110E5">
        <w:rPr>
          <w:rFonts w:ascii="Times New Roman" w:eastAsia="Times New Roman" w:hAnsi="Times New Roman" w:cs="Times New Roman"/>
          <w:sz w:val="28"/>
          <w:szCs w:val="28"/>
        </w:rPr>
        <w:t xml:space="preserve">. Также применение </w:t>
      </w:r>
      <w:r w:rsidR="00022305" w:rsidRPr="005110E5">
        <w:rPr>
          <w:rFonts w:ascii="Times New Roman" w:eastAsia="Times New Roman" w:hAnsi="Times New Roman" w:cs="Times New Roman"/>
          <w:sz w:val="28"/>
          <w:szCs w:val="28"/>
        </w:rPr>
        <w:t>программного и техническо</w:t>
      </w:r>
      <w:r w:rsidR="003C31E6" w:rsidRPr="005110E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22305" w:rsidRPr="005110E5">
        <w:rPr>
          <w:rFonts w:ascii="Times New Roman" w:eastAsia="Times New Roman" w:hAnsi="Times New Roman" w:cs="Times New Roman"/>
          <w:sz w:val="28"/>
          <w:szCs w:val="28"/>
        </w:rPr>
        <w:t xml:space="preserve"> обеспечени</w:t>
      </w:r>
      <w:r w:rsidR="003C31E6" w:rsidRPr="005110E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22305" w:rsidRPr="005110E5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экзаменов по итоговому собеседованию</w:t>
      </w:r>
      <w:r w:rsidR="003C31E6" w:rsidRPr="005110E5">
        <w:rPr>
          <w:rFonts w:ascii="Times New Roman" w:eastAsia="Times New Roman" w:hAnsi="Times New Roman" w:cs="Times New Roman"/>
          <w:sz w:val="28"/>
          <w:szCs w:val="28"/>
        </w:rPr>
        <w:t>, устной части по иностранным языкам, информатике и ИКТ.</w:t>
      </w:r>
    </w:p>
    <w:p w:rsidR="00E47379" w:rsidRPr="005110E5" w:rsidRDefault="00893983" w:rsidP="005110E5">
      <w:pPr>
        <w:pStyle w:val="1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>Освоение программы</w:t>
      </w:r>
      <w:r w:rsidR="00C33F2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мероприятия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</w:t>
      </w:r>
      <w:r w:rsidR="00C33F23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тестированием 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в онлайн-режиме. По итогам освоения программы выдается </w:t>
      </w:r>
      <w:proofErr w:type="spellStart"/>
      <w:r w:rsidR="00070280" w:rsidRPr="005110E5">
        <w:rPr>
          <w:rFonts w:ascii="Times New Roman" w:eastAsia="Times New Roman" w:hAnsi="Times New Roman" w:cs="Times New Roman"/>
          <w:sz w:val="28"/>
          <w:szCs w:val="28"/>
        </w:rPr>
        <w:t>сертификакт</w:t>
      </w:r>
      <w:proofErr w:type="spellEnd"/>
      <w:r w:rsidRPr="005110E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6" w:name="_GoBack"/>
      <w:bookmarkEnd w:id="6"/>
    </w:p>
    <w:p w:rsidR="00E81D4E" w:rsidRDefault="00E81D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93983" w:rsidRPr="005110E5" w:rsidRDefault="00893983" w:rsidP="005110E5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110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составлена в соответствии </w:t>
      </w:r>
      <w:proofErr w:type="gramStart"/>
      <w:r w:rsidRPr="005110E5">
        <w:rPr>
          <w:rFonts w:ascii="Times New Roman" w:hAnsi="Times New Roman" w:cs="Times New Roman"/>
          <w:b/>
          <w:sz w:val="28"/>
          <w:szCs w:val="28"/>
        </w:rPr>
        <w:t>с  нормативными</w:t>
      </w:r>
      <w:proofErr w:type="gramEnd"/>
      <w:r w:rsidRPr="005110E5">
        <w:rPr>
          <w:rFonts w:ascii="Times New Roman" w:hAnsi="Times New Roman" w:cs="Times New Roman"/>
          <w:b/>
          <w:sz w:val="28"/>
          <w:szCs w:val="28"/>
        </w:rPr>
        <w:t xml:space="preserve"> правовыми и методическими документами:</w:t>
      </w:r>
    </w:p>
    <w:p w:rsidR="00E47379" w:rsidRPr="005110E5" w:rsidRDefault="00893983" w:rsidP="005110E5">
      <w:pPr>
        <w:pStyle w:val="11"/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E47379" w:rsidRPr="005110E5" w:rsidRDefault="00893983" w:rsidP="005110E5">
      <w:pPr>
        <w:pStyle w:val="11"/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E47379" w:rsidRPr="005110E5" w:rsidRDefault="00893983" w:rsidP="005110E5">
      <w:pPr>
        <w:pStyle w:val="11"/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5110E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 России и Рособрнадзора от 07.11.2018 № 189/1513 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России 10.12.2018, регистрационный № 52953).</w:t>
      </w:r>
    </w:p>
    <w:p w:rsidR="00E47379" w:rsidRPr="005110E5" w:rsidRDefault="00893983" w:rsidP="005110E5">
      <w:pPr>
        <w:pStyle w:val="11"/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подготовке и проведению </w:t>
      </w:r>
      <w:r w:rsidR="00EC37B0" w:rsidRPr="005110E5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5110E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экзамена в пунктах проведения экзаменов в 2020 году.</w:t>
      </w:r>
    </w:p>
    <w:p w:rsidR="00E47379" w:rsidRPr="005110E5" w:rsidRDefault="00893983" w:rsidP="005110E5">
      <w:pPr>
        <w:pStyle w:val="11"/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организации и проведению государственной итоговой аттестации  по образовательным программам основного общего образования в форме основного государственного экзамена для лиц с ограниченными возможностями здоровья, детей-инвалидов и инвалидов в 2020 году.</w:t>
      </w:r>
    </w:p>
    <w:p w:rsidR="00FD24D4" w:rsidRPr="005110E5" w:rsidRDefault="00FD24D4" w:rsidP="005110E5">
      <w:pPr>
        <w:pStyle w:val="11"/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от 20.12.2019 № 01-21/2441 «О подготовке к проведению государственной итоговой аттестации по образовательным программам основного общего образования в 2020 году».</w:t>
      </w:r>
    </w:p>
    <w:p w:rsidR="00FD24D4" w:rsidRPr="005110E5" w:rsidRDefault="00FD24D4" w:rsidP="005110E5">
      <w:pPr>
        <w:pStyle w:val="11"/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Министерства образования от 25.03.2020 № 01-21/615 «Об утверждении бланков ответов участников ГИА, правил их заполнения, инструкций для организаторов для проведения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в Оренбургской области в 2020 году».</w:t>
      </w:r>
    </w:p>
    <w:p w:rsidR="00793533" w:rsidRPr="005110E5" w:rsidRDefault="00793533" w:rsidP="005110E5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0E5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47379" w:rsidRPr="006346C9" w:rsidRDefault="00893983" w:rsidP="006346C9">
      <w:pPr>
        <w:pStyle w:val="a3"/>
        <w:numPr>
          <w:ilvl w:val="1"/>
          <w:numId w:val="8"/>
        </w:numPr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образовательного мероприятия</w:t>
      </w:r>
    </w:p>
    <w:p w:rsidR="00BC24E2" w:rsidRPr="006346C9" w:rsidRDefault="00BC24E2" w:rsidP="006346C9">
      <w:pPr>
        <w:jc w:val="center"/>
        <w:rPr>
          <w:b/>
          <w:sz w:val="28"/>
          <w:szCs w:val="28"/>
        </w:rPr>
      </w:pPr>
    </w:p>
    <w:tbl>
      <w:tblPr>
        <w:tblStyle w:val="aa"/>
        <w:tblW w:w="99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4253"/>
        <w:gridCol w:w="851"/>
        <w:gridCol w:w="1049"/>
        <w:gridCol w:w="1276"/>
        <w:gridCol w:w="1843"/>
      </w:tblGrid>
      <w:tr w:rsidR="00793533" w:rsidRPr="00793533" w:rsidTr="00793533">
        <w:trPr>
          <w:trHeight w:val="276"/>
        </w:trPr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модулей и тем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93533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93533" w:rsidRPr="00793533" w:rsidTr="00793533">
        <w:trPr>
          <w:trHeight w:val="82"/>
        </w:trPr>
        <w:tc>
          <w:tcPr>
            <w:tcW w:w="6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6326E" w:rsidRPr="00793533" w:rsidRDefault="0076326E" w:rsidP="0076326E">
            <w:pPr>
              <w:pStyle w:val="11"/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533" w:rsidRPr="00793533" w:rsidTr="00793533">
        <w:trPr>
          <w:trHeight w:val="98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893983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893983" w:rsidP="006346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1. Входная диагностика слушателей </w:t>
            </w:r>
            <w:r w:rsidR="00264129"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264129"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опеделенной</w:t>
            </w:r>
            <w:proofErr w:type="spellEnd"/>
            <w:r w:rsidR="00264129"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работников ППЭ</w:t>
            </w:r>
            <w:r w:rsidR="00932C38"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(руководитель ППЭ, член ГЭК, технический специалист ППЭ, организатор в аудитории, организатор вне аудитории)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893983" w:rsidP="006069C9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76326E" w:rsidP="006069C9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893983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93533" w:rsidRPr="00793533" w:rsidTr="00793533">
        <w:trPr>
          <w:trHeight w:val="98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 Нормативные правовые документы, регламентирующие проведение ГИА-9. Права и обязанности работников ППЭ при проведении государственной итоговой аттестации. Документальное сопровождение деятельности в определенной роли работника ППЭ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r w:rsidRPr="00793533">
              <w:t>самоконтроль</w:t>
            </w:r>
          </w:p>
        </w:tc>
      </w:tr>
      <w:tr w:rsidR="00793533" w:rsidRPr="00793533" w:rsidTr="00BC24E2">
        <w:trPr>
          <w:trHeight w:val="51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3. Организация и проведение ГИА в ППЭ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r w:rsidRPr="00793533">
              <w:t>самоконтроль</w:t>
            </w:r>
          </w:p>
        </w:tc>
      </w:tr>
      <w:tr w:rsidR="00793533" w:rsidRPr="00793533" w:rsidTr="00793533">
        <w:trPr>
          <w:trHeight w:val="98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4. Организация печати персонифицированных комплектов бланков и контрольно-измерительных  материалов,  передача экзаменационных материалов ответственному лицу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r w:rsidRPr="00793533">
              <w:t>самоконтроль</w:t>
            </w:r>
          </w:p>
        </w:tc>
      </w:tr>
      <w:tr w:rsidR="00793533" w:rsidRPr="00793533" w:rsidTr="00BC24E2">
        <w:trPr>
          <w:trHeight w:val="557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5. Особенности организации и проведения ГВЭ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r w:rsidRPr="00793533">
              <w:t>самоконтроль</w:t>
            </w:r>
          </w:p>
        </w:tc>
      </w:tr>
      <w:tr w:rsidR="00793533" w:rsidRPr="00793533" w:rsidTr="00BC24E2">
        <w:trPr>
          <w:trHeight w:val="922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6. Особенности проведения экзамена с использованием ЭМ на бумажном носителе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r w:rsidRPr="00793533">
              <w:t>самоконтроль</w:t>
            </w:r>
          </w:p>
        </w:tc>
      </w:tr>
      <w:tr w:rsidR="00793533" w:rsidRPr="00793533" w:rsidTr="00793533">
        <w:trPr>
          <w:trHeight w:val="98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7. Соблюдение профессиональной и служебной этики, морально-этических норм при проведении экзамена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76326E">
            <w:r w:rsidRPr="00793533">
              <w:t>самоконтроль</w:t>
            </w:r>
          </w:p>
        </w:tc>
      </w:tr>
      <w:tr w:rsidR="00793533" w:rsidRPr="00793533" w:rsidTr="00793533">
        <w:trPr>
          <w:trHeight w:val="30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893983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893983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8. Итоговое тестирование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893983" w:rsidP="006069C9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76326E" w:rsidP="006069C9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379" w:rsidRPr="00793533" w:rsidRDefault="00893983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93533" w:rsidRPr="00793533" w:rsidTr="00793533">
        <w:trPr>
          <w:trHeight w:val="30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6346C9" w:rsidP="006069C9">
            <w:pPr>
              <w:pStyle w:val="11"/>
              <w:spacing w:after="0" w:line="240" w:lineRule="auto"/>
              <w:ind w:left="102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6E" w:rsidRPr="00793533" w:rsidRDefault="0076326E" w:rsidP="006069C9">
            <w:pPr>
              <w:pStyle w:val="11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7379" w:rsidRPr="00BC24E2" w:rsidRDefault="00E47379">
      <w:pPr>
        <w:pStyle w:val="11"/>
        <w:spacing w:line="360" w:lineRule="auto"/>
        <w:ind w:right="140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A73DDB" w:rsidRDefault="00A73DD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47379" w:rsidRDefault="00893983" w:rsidP="006346C9">
      <w:pPr>
        <w:pStyle w:val="a3"/>
        <w:numPr>
          <w:ilvl w:val="1"/>
          <w:numId w:val="8"/>
        </w:numPr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учебных модулей, рассматриваемых в ходе образовательного мероприятия</w:t>
      </w:r>
    </w:p>
    <w:p w:rsidR="006346C9" w:rsidRPr="006346C9" w:rsidRDefault="006346C9" w:rsidP="006346C9"/>
    <w:p w:rsidR="00E47379" w:rsidRPr="006346C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1. </w:t>
      </w:r>
      <w:r w:rsidR="0082271C" w:rsidRPr="006346C9">
        <w:rPr>
          <w:rFonts w:ascii="Times New Roman" w:eastAsia="Times New Roman" w:hAnsi="Times New Roman" w:cs="Times New Roman"/>
          <w:b/>
          <w:sz w:val="28"/>
          <w:szCs w:val="28"/>
        </w:rPr>
        <w:t>Входная диагностика слушателей для оп</w:t>
      </w:r>
      <w:r w:rsidR="00EB6989" w:rsidRPr="006346C9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82271C" w:rsidRPr="006346C9">
        <w:rPr>
          <w:rFonts w:ascii="Times New Roman" w:eastAsia="Times New Roman" w:hAnsi="Times New Roman" w:cs="Times New Roman"/>
          <w:b/>
          <w:sz w:val="28"/>
          <w:szCs w:val="28"/>
        </w:rPr>
        <w:t>еделенной категории работников ППЭ (руководитель ППЭ, член ГЭК, технический специалист ППЭ, организатор в аудитории, организатор вне аудитории)</w:t>
      </w:r>
    </w:p>
    <w:p w:rsidR="00E4737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Вопросы модуля входного контроля разработаны с целью определения базового уровня знаний лиц, привлекаемых к проведению государственной итоговой аттестации по образовательным программам </w:t>
      </w:r>
      <w:r w:rsidR="00EB6989" w:rsidRPr="006346C9"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>общего образования, и определения необходимого курса обучения (для специалистов, имеющих опыт участия в подготовке и проведении ГИА либо для новых специалистов). Входной контроль осуществляется перед проведением обучения</w:t>
      </w:r>
      <w:r w:rsidR="00CB3AAA" w:rsidRPr="006346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>содержит вопрос</w:t>
      </w:r>
      <w:r w:rsidR="00CB3AAA" w:rsidRPr="006346C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 на знание основных терминов, понятий, процедур государственной итоговой аттестации</w:t>
      </w:r>
      <w:r w:rsidR="00CB3AAA" w:rsidRPr="006346C9">
        <w:rPr>
          <w:rFonts w:ascii="Times New Roman" w:eastAsia="Times New Roman" w:hAnsi="Times New Roman" w:cs="Times New Roman"/>
          <w:sz w:val="28"/>
          <w:szCs w:val="28"/>
        </w:rPr>
        <w:t>, проводится в форме онлайн анкеты и является общим для всех категории работников ППЭ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C9" w:rsidRPr="006346C9" w:rsidRDefault="006346C9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71C" w:rsidRPr="006346C9" w:rsidRDefault="0082271C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t>Модуль 2. Нормативные правовые документы, регламентирующие проведение ГИА-9. Права и обязанности работников ППЭ при проведении государственной итоговой аттестации. Документальное сопровождение деятельности в определенной роли работника ППЭ</w:t>
      </w:r>
    </w:p>
    <w:p w:rsidR="00E4737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sz w:val="28"/>
          <w:szCs w:val="28"/>
        </w:rPr>
        <w:t>Задачей является ознакомление слушателей с общими сведениями о порядке организации и проведения государственной итоговой аттестации по образовательным программам основного общего образования, основными понятиями, используемыми в ходе организации и проведения государственной итоговой аттестации по образовательным программам основного общего образования, категориями участников, процедурой проведения экзаменов, получением результатов, с категориями лиц, привлекаемых к проведению государственной итоговой аттестации по образовательным программам основного  общего образования, обработкой и проверкой результатов государственной итоговой аттестации по образовательным программам основного общего образования.</w:t>
      </w:r>
    </w:p>
    <w:p w:rsidR="006346C9" w:rsidRPr="006346C9" w:rsidRDefault="006346C9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379" w:rsidRPr="006346C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Calibri" w:hAnsi="Times New Roman" w:cs="Times New Roman"/>
          <w:b/>
          <w:sz w:val="28"/>
          <w:szCs w:val="28"/>
        </w:rPr>
        <w:t xml:space="preserve">Модуль 3. </w:t>
      </w:r>
      <w:r w:rsidR="00AC6DCA" w:rsidRPr="006346C9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проведение ГИА в ППЭ</w:t>
      </w:r>
    </w:p>
    <w:p w:rsidR="00E4737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В данном модуле предусмотрено ознакомление слушателей с процедурой проведения государственной итоговой аттестации по образовательным программам основного общего образования в форме </w:t>
      </w:r>
      <w:r w:rsidR="00EB6989" w:rsidRPr="006346C9"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экзамена, требованиями информационной безопасности, функциональными обязанностями </w:t>
      </w:r>
      <w:r w:rsidR="00AC6DCA" w:rsidRPr="006346C9">
        <w:rPr>
          <w:rFonts w:ascii="Times New Roman" w:eastAsia="Times New Roman" w:hAnsi="Times New Roman" w:cs="Times New Roman"/>
          <w:sz w:val="28"/>
          <w:szCs w:val="28"/>
        </w:rPr>
        <w:t>работников ППЭ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0C4B" w:rsidRPr="006346C9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6346C9">
        <w:rPr>
          <w:rFonts w:ascii="Times New Roman" w:eastAsia="Times New Roman" w:hAnsi="Times New Roman" w:cs="Times New Roman"/>
          <w:sz w:val="28"/>
          <w:szCs w:val="28"/>
        </w:rPr>
        <w:t>каждой категории работников ППЭ.</w:t>
      </w:r>
    </w:p>
    <w:p w:rsidR="006346C9" w:rsidRPr="006346C9" w:rsidRDefault="006346C9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3E2" w:rsidRPr="006346C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4. </w:t>
      </w:r>
      <w:r w:rsidR="001353E2" w:rsidRPr="006346C9">
        <w:rPr>
          <w:rFonts w:ascii="Times New Roman" w:eastAsia="Times New Roman" w:hAnsi="Times New Roman" w:cs="Times New Roman"/>
          <w:b/>
          <w:sz w:val="28"/>
          <w:szCs w:val="28"/>
        </w:rPr>
        <w:t>Организация печати персонифицированных комплектов бланков и контрольно-измерительных материалов, передача экзаменационных материалов ответственному лицу</w:t>
      </w:r>
    </w:p>
    <w:p w:rsidR="001353E2" w:rsidRDefault="001353E2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Данный модуль предусматривает ознакомление слушателей с региональной процедурой проведения государственной итоговой аттестации по образовательным программам основного общего образования с применением технологии печати персонифицированных комплектов бланков и экзаменационных материалов. Слушател</w:t>
      </w:r>
      <w:r w:rsidR="009B0C4B" w:rsidRPr="006346C9">
        <w:rPr>
          <w:rFonts w:ascii="Times New Roman" w:eastAsia="Times New Roman" w:hAnsi="Times New Roman" w:cs="Times New Roman"/>
          <w:sz w:val="28"/>
          <w:szCs w:val="28"/>
        </w:rPr>
        <w:t>изнакомятся с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 алгоритм</w:t>
      </w:r>
      <w:r w:rsidR="009B0C4B" w:rsidRPr="006346C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 передачи материалов в аудиторию в день проведения экзаменов. </w:t>
      </w:r>
      <w:r w:rsidR="00BC24E2" w:rsidRPr="006346C9">
        <w:rPr>
          <w:rFonts w:ascii="Times New Roman" w:eastAsia="Times New Roman" w:hAnsi="Times New Roman" w:cs="Times New Roman"/>
          <w:sz w:val="28"/>
          <w:szCs w:val="28"/>
        </w:rPr>
        <w:t>Для категории работников ППЭ организаторы в/вне аудитории модуль носит ознакомительный характер и не входит в материалы итогового тестирования.</w:t>
      </w:r>
    </w:p>
    <w:p w:rsidR="006346C9" w:rsidRPr="006346C9" w:rsidRDefault="006346C9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3E2" w:rsidRPr="006346C9" w:rsidRDefault="00D25FEE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t>Модуль 5. Особенности организации и проведения ГВЭ</w:t>
      </w:r>
    </w:p>
    <w:p w:rsidR="009B0C4B" w:rsidRDefault="00893983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В данном модуле предусмотрено ознакомление слушателей с особенностями процедуры проведения государственной итоговой аттестации по образовательным программам основного общего образования в форме государственного выпускного экзамена, требованиями информационной безопасности, функциональными обязанностями </w:t>
      </w:r>
      <w:r w:rsidR="00D25FEE" w:rsidRPr="006346C9">
        <w:rPr>
          <w:rFonts w:ascii="Times New Roman" w:eastAsia="Times New Roman" w:hAnsi="Times New Roman" w:cs="Times New Roman"/>
          <w:sz w:val="28"/>
          <w:szCs w:val="28"/>
        </w:rPr>
        <w:t>работников ППЭ.</w:t>
      </w:r>
      <w:r w:rsidR="009B0C4B" w:rsidRPr="006346C9">
        <w:rPr>
          <w:rFonts w:ascii="Times New Roman" w:eastAsia="Times New Roman" w:hAnsi="Times New Roman" w:cs="Times New Roman"/>
          <w:sz w:val="28"/>
          <w:szCs w:val="28"/>
        </w:rPr>
        <w:t xml:space="preserve"> Инструкции проведении экзамена будут рассмотрены отдельно для каждой категории привлекаемых работников ППЭ.</w:t>
      </w:r>
    </w:p>
    <w:p w:rsidR="006346C9" w:rsidRPr="006346C9" w:rsidRDefault="006346C9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379" w:rsidRPr="006346C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t>Модуль 6. Особенности проведения экзамена с использованием экзаменационных материалов на бумажном носителе</w:t>
      </w:r>
    </w:p>
    <w:p w:rsidR="00E4737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В данном модуле слушатели познакомятся с особенностями проведения экзамена с использованием экзаменационных материалов, доставляемых в ППЭ на бумажных носителях сохраняется для: ППЭ, организованных на дому;ППЭ, организованных на базе медицинских учреждений; ППЭ, организованных для обучающихся, освоивших образовательные программы основного общего образования в специальных учебно-воспитательных учреждениях закрытого типа, в учреждениях, исполняющих наказание в виде лишения свободы, а также в учреждениях для несовершеннолетних лиц, подозреваемых, обвиняемых, содержащихся под стражей. </w:t>
      </w:r>
    </w:p>
    <w:p w:rsidR="006346C9" w:rsidRPr="006346C9" w:rsidRDefault="006346C9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379" w:rsidRPr="006346C9" w:rsidRDefault="00893983" w:rsidP="006346C9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7. </w:t>
      </w:r>
      <w:r w:rsidR="00F23C52" w:rsidRPr="006346C9">
        <w:rPr>
          <w:rFonts w:ascii="Times New Roman" w:eastAsia="Times New Roman" w:hAnsi="Times New Roman" w:cs="Times New Roman"/>
          <w:b/>
          <w:sz w:val="28"/>
          <w:szCs w:val="28"/>
        </w:rPr>
        <w:t>Соблюдение профессиональной и служебной этики, морально-этических норм при проведении экзамена</w:t>
      </w:r>
    </w:p>
    <w:p w:rsidR="00E47379" w:rsidRDefault="00893983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sz w:val="28"/>
          <w:szCs w:val="28"/>
        </w:rPr>
        <w:t>Слушатели учебного курса познакомятся с основами профессиональной и служебной этики, морально-этическими нормами поведения в условиях проведения экзаменов. При проведении экзамена в ППЭ все лица, привлекаемые к проведению ГИА, являются участниками взаимоотношений. У каждого есть права и обязанности, порядок взаимоотношений. При общении всех категорий участников необходимо соблюдать субординацию и правила общения. Не нарушать обязанности и права как участников экзамена, так и всех работников ППЭ. Права, обязанности и правила поведения при проведении экзамена будут рассмотрены отдельно для каждой категории привлекаемых работников</w:t>
      </w:r>
      <w:r w:rsidR="00D808B5" w:rsidRPr="006346C9">
        <w:rPr>
          <w:rFonts w:ascii="Times New Roman" w:eastAsia="Times New Roman" w:hAnsi="Times New Roman" w:cs="Times New Roman"/>
          <w:sz w:val="28"/>
          <w:szCs w:val="28"/>
        </w:rPr>
        <w:t xml:space="preserve"> ППЭ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C9" w:rsidRPr="006346C9" w:rsidRDefault="006346C9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379" w:rsidRPr="006346C9" w:rsidRDefault="00893983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8. Итогов</w:t>
      </w:r>
      <w:r w:rsidR="00D808B5" w:rsidRPr="006346C9">
        <w:rPr>
          <w:rFonts w:ascii="Times New Roman" w:eastAsia="Times New Roman" w:hAnsi="Times New Roman" w:cs="Times New Roman"/>
          <w:b/>
          <w:sz w:val="28"/>
          <w:szCs w:val="28"/>
        </w:rPr>
        <w:t>ое тестирование</w:t>
      </w:r>
    </w:p>
    <w:p w:rsidR="00E47379" w:rsidRPr="006346C9" w:rsidRDefault="00893983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Вопросы итогового тестирования разработаны с целью определения уровня знаний лиц, привлекаемых к проведению государственной итоговой аттестации в форме основного государственного экзамена и государственного выпускного экзамена в </w:t>
      </w:r>
      <w:r w:rsidR="00912E58" w:rsidRPr="006346C9">
        <w:rPr>
          <w:rFonts w:ascii="Times New Roman" w:eastAsia="Times New Roman" w:hAnsi="Times New Roman" w:cs="Times New Roman"/>
          <w:sz w:val="28"/>
          <w:szCs w:val="28"/>
        </w:rPr>
        <w:t xml:space="preserve">определенной 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должности </w:t>
      </w:r>
      <w:r w:rsidR="00912E58" w:rsidRPr="006346C9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 пунктов проведения экзаменов, прошедших обучение. </w:t>
      </w:r>
      <w:r w:rsidR="00682AC6" w:rsidRPr="006346C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BC24E2" w:rsidRPr="006346C9">
        <w:rPr>
          <w:rFonts w:ascii="Times New Roman" w:eastAsia="Times New Roman" w:hAnsi="Times New Roman" w:cs="Times New Roman"/>
          <w:sz w:val="28"/>
          <w:szCs w:val="28"/>
        </w:rPr>
        <w:t xml:space="preserve">проведения итогового тестирования предусмотрен отдельный тест для </w:t>
      </w:r>
      <w:r w:rsidR="00682AC6" w:rsidRPr="006346C9">
        <w:rPr>
          <w:rFonts w:ascii="Times New Roman" w:eastAsia="Times New Roman" w:hAnsi="Times New Roman" w:cs="Times New Roman"/>
          <w:sz w:val="28"/>
          <w:szCs w:val="28"/>
        </w:rPr>
        <w:t>каждой категории</w:t>
      </w:r>
      <w:r w:rsidR="00BC24E2" w:rsidRPr="006346C9">
        <w:rPr>
          <w:rFonts w:ascii="Times New Roman" w:eastAsia="Times New Roman" w:hAnsi="Times New Roman" w:cs="Times New Roman"/>
          <w:sz w:val="28"/>
          <w:szCs w:val="28"/>
        </w:rPr>
        <w:t xml:space="preserve"> работников ППЭ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. Рекомендуемое время проведения итогового тестирования – </w:t>
      </w:r>
      <w:r w:rsidR="00BC24E2" w:rsidRPr="006346C9">
        <w:rPr>
          <w:rFonts w:ascii="Times New Roman" w:eastAsia="Times New Roman" w:hAnsi="Times New Roman" w:cs="Times New Roman"/>
          <w:sz w:val="28"/>
          <w:szCs w:val="28"/>
        </w:rPr>
        <w:t>не более 120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 минут, рекомендуемый порог прохождения –</w:t>
      </w:r>
      <w:r w:rsidR="00BC24E2" w:rsidRPr="006346C9">
        <w:rPr>
          <w:rFonts w:ascii="Times New Roman" w:eastAsia="Times New Roman" w:hAnsi="Times New Roman" w:cs="Times New Roman"/>
          <w:sz w:val="28"/>
          <w:szCs w:val="28"/>
        </w:rPr>
        <w:t xml:space="preserve"> 75%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 xml:space="preserve"> правильных ответов</w:t>
      </w:r>
      <w:r w:rsidR="00BC24E2" w:rsidRPr="006346C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вопросов</w:t>
      </w:r>
      <w:r w:rsidRPr="00634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7379" w:rsidRPr="006346C9" w:rsidRDefault="00E47379" w:rsidP="006346C9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DDB" w:rsidRPr="00BC24E2" w:rsidRDefault="00A73DD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4E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47379" w:rsidRPr="006346C9" w:rsidRDefault="00893983" w:rsidP="006346C9">
      <w:pPr>
        <w:pStyle w:val="a3"/>
        <w:numPr>
          <w:ilvl w:val="1"/>
          <w:numId w:val="8"/>
        </w:numPr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используемых материалов</w:t>
      </w:r>
      <w:r w:rsidR="00682AC6" w:rsidRPr="006346C9">
        <w:rPr>
          <w:rFonts w:ascii="Times New Roman" w:eastAsia="Times New Roman" w:hAnsi="Times New Roman" w:cs="Times New Roman"/>
          <w:b/>
          <w:sz w:val="28"/>
          <w:szCs w:val="28"/>
        </w:rPr>
        <w:t xml:space="preserve"> и ре</w:t>
      </w:r>
      <w:r w:rsidR="00A56F97" w:rsidRPr="006346C9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82AC6" w:rsidRPr="006346C9">
        <w:rPr>
          <w:rFonts w:ascii="Times New Roman" w:eastAsia="Times New Roman" w:hAnsi="Times New Roman" w:cs="Times New Roman"/>
          <w:b/>
          <w:sz w:val="28"/>
          <w:szCs w:val="28"/>
        </w:rPr>
        <w:t>урсов</w:t>
      </w:r>
    </w:p>
    <w:p w:rsidR="00BC24E2" w:rsidRPr="00BC24E2" w:rsidRDefault="00BC24E2" w:rsidP="006346C9">
      <w:pPr>
        <w:spacing w:after="0" w:line="240" w:lineRule="auto"/>
        <w:ind w:firstLine="720"/>
      </w:pPr>
    </w:p>
    <w:p w:rsidR="00E47379" w:rsidRPr="00893983" w:rsidRDefault="00893983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(ред. от 30.12.2015).</w:t>
      </w:r>
    </w:p>
    <w:p w:rsidR="00E47379" w:rsidRPr="00893983" w:rsidRDefault="00893983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E47379" w:rsidRPr="00893983" w:rsidRDefault="00893983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893983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93983">
        <w:rPr>
          <w:rFonts w:ascii="Times New Roman" w:eastAsia="Times New Roman" w:hAnsi="Times New Roman" w:cs="Times New Roman"/>
          <w:sz w:val="28"/>
          <w:szCs w:val="28"/>
        </w:rPr>
        <w:t xml:space="preserve"> России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России 10.12.2018, регистрационный № 52953).</w:t>
      </w:r>
    </w:p>
    <w:p w:rsidR="00E47379" w:rsidRPr="00893983" w:rsidRDefault="00893983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>Приказ Рособрнадзора от 17.12.2013 № 1274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</w:t>
      </w:r>
      <w:r w:rsidR="006346C9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8939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7379" w:rsidRPr="00893983" w:rsidRDefault="00893983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от 20.12.2019 № 01-21/2441 «О подготовке к проведению государственной итоговой аттестации по образовательным программам основного общего образования в 2020 году».</w:t>
      </w:r>
    </w:p>
    <w:p w:rsidR="00E47379" w:rsidRPr="00893983" w:rsidRDefault="00893983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от 25.03.2020 № 01-21/615 «Об утверждении бланков ответов участников ГИА, правил их заполнения, инструкций для организаторов для проведения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в Оренбургской области в 2020 году».</w:t>
      </w:r>
    </w:p>
    <w:p w:rsidR="00E47379" w:rsidRPr="00893983" w:rsidRDefault="00893983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 xml:space="preserve">Материалы с </w:t>
      </w:r>
      <w:proofErr w:type="spellStart"/>
      <w:r w:rsidRPr="00893983">
        <w:rPr>
          <w:rFonts w:ascii="Times New Roman" w:eastAsia="Times New Roman" w:hAnsi="Times New Roman" w:cs="Times New Roman"/>
          <w:sz w:val="28"/>
          <w:szCs w:val="28"/>
        </w:rPr>
        <w:t>сайта</w:t>
      </w:r>
      <w:hyperlink r:id="rId6"/>
      <w:hyperlink r:id="rId7">
        <w:r w:rsidRPr="0089398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</w:t>
        </w:r>
        <w:proofErr w:type="spellEnd"/>
        <w:r w:rsidRPr="0089398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://www.rustest.ru.</w:t>
        </w:r>
      </w:hyperlink>
    </w:p>
    <w:p w:rsidR="00E47379" w:rsidRDefault="00893983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1155CC"/>
          <w:sz w:val="28"/>
          <w:szCs w:val="28"/>
        </w:rPr>
      </w:pPr>
      <w:r w:rsidRPr="00893983">
        <w:rPr>
          <w:rFonts w:ascii="Times New Roman" w:eastAsia="Times New Roman" w:hAnsi="Times New Roman" w:cs="Times New Roman"/>
          <w:sz w:val="28"/>
          <w:szCs w:val="28"/>
        </w:rPr>
        <w:t xml:space="preserve">Материалы с </w:t>
      </w:r>
      <w:proofErr w:type="spellStart"/>
      <w:r w:rsidRPr="00893983">
        <w:rPr>
          <w:rFonts w:ascii="Times New Roman" w:eastAsia="Times New Roman" w:hAnsi="Times New Roman" w:cs="Times New Roman"/>
          <w:sz w:val="28"/>
          <w:szCs w:val="28"/>
        </w:rPr>
        <w:t>сайта</w:t>
      </w:r>
      <w:hyperlink r:id="rId8"/>
      <w:hyperlink r:id="rId9">
        <w:r w:rsidRPr="00893983">
          <w:rPr>
            <w:rFonts w:ascii="Times New Roman" w:eastAsia="Times New Roman" w:hAnsi="Times New Roman" w:cs="Times New Roman"/>
            <w:color w:val="1155CC"/>
            <w:sz w:val="28"/>
            <w:szCs w:val="28"/>
          </w:rPr>
          <w:t>http</w:t>
        </w:r>
        <w:proofErr w:type="spellEnd"/>
        <w:r w:rsidRPr="00893983">
          <w:rPr>
            <w:rFonts w:ascii="Times New Roman" w:eastAsia="Times New Roman" w:hAnsi="Times New Roman" w:cs="Times New Roman"/>
            <w:color w:val="1155CC"/>
            <w:sz w:val="28"/>
            <w:szCs w:val="28"/>
          </w:rPr>
          <w:t>://www.ege.edu.ru</w:t>
        </w:r>
      </w:hyperlink>
      <w:hyperlink r:id="rId10">
        <w:r w:rsidRPr="00893983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</w:rPr>
          <w:t>.</w:t>
        </w:r>
      </w:hyperlink>
      <w:bookmarkStart w:id="7" w:name="_iz7w5x1mzd0h" w:colFirst="0" w:colLast="0"/>
      <w:bookmarkStart w:id="8" w:name="_em7mqg995bt7" w:colFirst="0" w:colLast="0"/>
      <w:bookmarkEnd w:id="7"/>
      <w:bookmarkEnd w:id="8"/>
    </w:p>
    <w:p w:rsidR="0040533F" w:rsidRPr="00BC24E2" w:rsidRDefault="0040533F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4E2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информационная система «Оценка образовательных достижений обучающихся Оренбургской области» (РИС ООДО) </w:t>
      </w:r>
      <w:hyperlink r:id="rId11" w:history="1">
        <w:r w:rsidR="001A2EED" w:rsidRPr="00BC24E2">
          <w:rPr>
            <w:rFonts w:ascii="Times New Roman" w:eastAsia="Times New Roman" w:hAnsi="Times New Roman" w:cs="Times New Roman"/>
            <w:sz w:val="28"/>
            <w:szCs w:val="28"/>
          </w:rPr>
          <w:t>http://gia.orenedu.ru/</w:t>
        </w:r>
      </w:hyperlink>
    </w:p>
    <w:p w:rsidR="008D341D" w:rsidRPr="00BC24E2" w:rsidRDefault="00FC5808" w:rsidP="006346C9">
      <w:pPr>
        <w:pStyle w:val="1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C24E2">
        <w:rPr>
          <w:rFonts w:ascii="Times New Roman" w:eastAsia="Times New Roman" w:hAnsi="Times New Roman" w:cs="Times New Roman"/>
          <w:sz w:val="28"/>
          <w:szCs w:val="28"/>
        </w:rPr>
        <w:t>Инструкция по работе с П</w:t>
      </w:r>
      <w:r w:rsidR="001A2EED" w:rsidRPr="00BC24E2">
        <w:rPr>
          <w:rFonts w:ascii="Times New Roman" w:eastAsia="Times New Roman" w:hAnsi="Times New Roman" w:cs="Times New Roman"/>
          <w:sz w:val="28"/>
          <w:szCs w:val="28"/>
        </w:rPr>
        <w:t>рограммны</w:t>
      </w:r>
      <w:r w:rsidRPr="00BC24E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A2EED" w:rsidRPr="00BC24E2">
        <w:rPr>
          <w:rFonts w:ascii="Times New Roman" w:eastAsia="Times New Roman" w:hAnsi="Times New Roman" w:cs="Times New Roman"/>
          <w:sz w:val="28"/>
          <w:szCs w:val="28"/>
        </w:rPr>
        <w:t xml:space="preserve"> модул</w:t>
      </w:r>
      <w:r w:rsidRPr="00BC24E2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1A2EED" w:rsidRPr="00BC24E2">
        <w:rPr>
          <w:rFonts w:ascii="Times New Roman" w:eastAsia="Times New Roman" w:hAnsi="Times New Roman" w:cs="Times New Roman"/>
          <w:sz w:val="28"/>
          <w:szCs w:val="28"/>
        </w:rPr>
        <w:t xml:space="preserve"> компьютерного тестирования</w:t>
      </w:r>
      <w:r w:rsidR="008D341D" w:rsidRPr="00BC24E2">
        <w:rPr>
          <w:rFonts w:ascii="Times New Roman" w:eastAsia="Times New Roman" w:hAnsi="Times New Roman" w:cs="Times New Roman"/>
          <w:sz w:val="28"/>
          <w:szCs w:val="28"/>
        </w:rPr>
        <w:t xml:space="preserve"> (ПМКТ) в разделе Инструкции РИС ООДО.</w:t>
      </w:r>
    </w:p>
    <w:sectPr w:rsidR="008D341D" w:rsidRPr="00BC24E2" w:rsidSect="00793533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1684"/>
    <w:multiLevelType w:val="hybridMultilevel"/>
    <w:tmpl w:val="14962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7539"/>
    <w:multiLevelType w:val="hybridMultilevel"/>
    <w:tmpl w:val="AE9C28DE"/>
    <w:lvl w:ilvl="0" w:tplc="6AA00DCC">
      <w:start w:val="1"/>
      <w:numFmt w:val="upperRoman"/>
      <w:lvlText w:val="%1."/>
      <w:lvlJc w:val="center"/>
      <w:pPr>
        <w:ind w:left="8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264E2D95"/>
    <w:multiLevelType w:val="hybridMultilevel"/>
    <w:tmpl w:val="51D8320A"/>
    <w:lvl w:ilvl="0" w:tplc="5CD82D52">
      <w:start w:val="2"/>
      <w:numFmt w:val="upperRoman"/>
      <w:lvlText w:val="%1."/>
      <w:lvlJc w:val="center"/>
      <w:pPr>
        <w:ind w:left="15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" w15:restartNumberingAfterBreak="0">
    <w:nsid w:val="26611A79"/>
    <w:multiLevelType w:val="multilevel"/>
    <w:tmpl w:val="B382F634"/>
    <w:lvl w:ilvl="0">
      <w:start w:val="2"/>
      <w:numFmt w:val="upperRoman"/>
      <w:lvlText w:val="%1."/>
      <w:lvlJc w:val="center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DF048C"/>
    <w:multiLevelType w:val="hybridMultilevel"/>
    <w:tmpl w:val="2042FF70"/>
    <w:lvl w:ilvl="0" w:tplc="0419000F">
      <w:start w:val="1"/>
      <w:numFmt w:val="decimal"/>
      <w:lvlText w:val="%1."/>
      <w:lvlJc w:val="left"/>
      <w:pPr>
        <w:ind w:left="1940" w:hanging="360"/>
      </w:pPr>
    </w:lvl>
    <w:lvl w:ilvl="1" w:tplc="04190019" w:tentative="1">
      <w:start w:val="1"/>
      <w:numFmt w:val="lowerLetter"/>
      <w:lvlText w:val="%2."/>
      <w:lvlJc w:val="left"/>
      <w:pPr>
        <w:ind w:left="2660" w:hanging="360"/>
      </w:pPr>
    </w:lvl>
    <w:lvl w:ilvl="2" w:tplc="0419001B" w:tentative="1">
      <w:start w:val="1"/>
      <w:numFmt w:val="lowerRoman"/>
      <w:lvlText w:val="%3."/>
      <w:lvlJc w:val="right"/>
      <w:pPr>
        <w:ind w:left="3380" w:hanging="180"/>
      </w:pPr>
    </w:lvl>
    <w:lvl w:ilvl="3" w:tplc="0419000F" w:tentative="1">
      <w:start w:val="1"/>
      <w:numFmt w:val="decimal"/>
      <w:lvlText w:val="%4."/>
      <w:lvlJc w:val="left"/>
      <w:pPr>
        <w:ind w:left="4100" w:hanging="360"/>
      </w:pPr>
    </w:lvl>
    <w:lvl w:ilvl="4" w:tplc="04190019" w:tentative="1">
      <w:start w:val="1"/>
      <w:numFmt w:val="lowerLetter"/>
      <w:lvlText w:val="%5."/>
      <w:lvlJc w:val="left"/>
      <w:pPr>
        <w:ind w:left="4820" w:hanging="360"/>
      </w:pPr>
    </w:lvl>
    <w:lvl w:ilvl="5" w:tplc="0419001B" w:tentative="1">
      <w:start w:val="1"/>
      <w:numFmt w:val="lowerRoman"/>
      <w:lvlText w:val="%6."/>
      <w:lvlJc w:val="right"/>
      <w:pPr>
        <w:ind w:left="5540" w:hanging="180"/>
      </w:pPr>
    </w:lvl>
    <w:lvl w:ilvl="6" w:tplc="0419000F" w:tentative="1">
      <w:start w:val="1"/>
      <w:numFmt w:val="decimal"/>
      <w:lvlText w:val="%7."/>
      <w:lvlJc w:val="left"/>
      <w:pPr>
        <w:ind w:left="6260" w:hanging="360"/>
      </w:pPr>
    </w:lvl>
    <w:lvl w:ilvl="7" w:tplc="04190019" w:tentative="1">
      <w:start w:val="1"/>
      <w:numFmt w:val="lowerLetter"/>
      <w:lvlText w:val="%8."/>
      <w:lvlJc w:val="left"/>
      <w:pPr>
        <w:ind w:left="6980" w:hanging="360"/>
      </w:pPr>
    </w:lvl>
    <w:lvl w:ilvl="8" w:tplc="041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5" w15:restartNumberingAfterBreak="0">
    <w:nsid w:val="396B6A64"/>
    <w:multiLevelType w:val="hybridMultilevel"/>
    <w:tmpl w:val="E99226C4"/>
    <w:lvl w:ilvl="0" w:tplc="83140700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247A50"/>
    <w:multiLevelType w:val="multilevel"/>
    <w:tmpl w:val="53C406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68E7931"/>
    <w:multiLevelType w:val="hybridMultilevel"/>
    <w:tmpl w:val="2FAC6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6A0D"/>
    <w:multiLevelType w:val="hybridMultilevel"/>
    <w:tmpl w:val="2E20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DE0F68">
      <w:start w:val="1"/>
      <w:numFmt w:val="decimal"/>
      <w:lvlText w:val="%2."/>
      <w:lvlJc w:val="left"/>
      <w:pPr>
        <w:ind w:left="177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40A28"/>
    <w:multiLevelType w:val="hybridMultilevel"/>
    <w:tmpl w:val="5E7888A8"/>
    <w:lvl w:ilvl="0" w:tplc="BC8CBD1A">
      <w:start w:val="1"/>
      <w:numFmt w:val="decimal"/>
      <w:lvlText w:val="%1."/>
      <w:lvlJc w:val="left"/>
      <w:pPr>
        <w:ind w:left="1220" w:hanging="360"/>
      </w:pPr>
      <w:rPr>
        <w:rFonts w:hint="default"/>
        <w:color w:val="auto"/>
      </w:rPr>
    </w:lvl>
    <w:lvl w:ilvl="1" w:tplc="3F54D116">
      <w:start w:val="1"/>
      <w:numFmt w:val="upperRoman"/>
      <w:lvlText w:val="%2."/>
      <w:lvlJc w:val="left"/>
      <w:pPr>
        <w:ind w:left="266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739E48EA"/>
    <w:multiLevelType w:val="multilevel"/>
    <w:tmpl w:val="DE80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379"/>
    <w:rsid w:val="00022305"/>
    <w:rsid w:val="00070280"/>
    <w:rsid w:val="001353E2"/>
    <w:rsid w:val="00186C24"/>
    <w:rsid w:val="001A2EED"/>
    <w:rsid w:val="001B0E85"/>
    <w:rsid w:val="00231B1E"/>
    <w:rsid w:val="002432AA"/>
    <w:rsid w:val="00264129"/>
    <w:rsid w:val="00264B5C"/>
    <w:rsid w:val="002671C6"/>
    <w:rsid w:val="002B43B6"/>
    <w:rsid w:val="003023FC"/>
    <w:rsid w:val="00376526"/>
    <w:rsid w:val="003C31E6"/>
    <w:rsid w:val="003C7590"/>
    <w:rsid w:val="0040533F"/>
    <w:rsid w:val="00417E21"/>
    <w:rsid w:val="004A5430"/>
    <w:rsid w:val="005110E5"/>
    <w:rsid w:val="00523937"/>
    <w:rsid w:val="006069C9"/>
    <w:rsid w:val="006346C9"/>
    <w:rsid w:val="00682AC6"/>
    <w:rsid w:val="0068491A"/>
    <w:rsid w:val="006B118E"/>
    <w:rsid w:val="006E5FD1"/>
    <w:rsid w:val="00724A9E"/>
    <w:rsid w:val="0076326E"/>
    <w:rsid w:val="00793533"/>
    <w:rsid w:val="0082271C"/>
    <w:rsid w:val="0084144A"/>
    <w:rsid w:val="0086262A"/>
    <w:rsid w:val="00893983"/>
    <w:rsid w:val="008A0621"/>
    <w:rsid w:val="008B7AD7"/>
    <w:rsid w:val="008D341D"/>
    <w:rsid w:val="008E61CD"/>
    <w:rsid w:val="008F422E"/>
    <w:rsid w:val="00907717"/>
    <w:rsid w:val="00912E58"/>
    <w:rsid w:val="00932C38"/>
    <w:rsid w:val="009B0C4B"/>
    <w:rsid w:val="009C0FED"/>
    <w:rsid w:val="009D2EFF"/>
    <w:rsid w:val="009D478B"/>
    <w:rsid w:val="00A56F97"/>
    <w:rsid w:val="00A73DDB"/>
    <w:rsid w:val="00AC6DCA"/>
    <w:rsid w:val="00B04371"/>
    <w:rsid w:val="00B11149"/>
    <w:rsid w:val="00B47168"/>
    <w:rsid w:val="00B8427C"/>
    <w:rsid w:val="00BC24E2"/>
    <w:rsid w:val="00BE2DCE"/>
    <w:rsid w:val="00C33F23"/>
    <w:rsid w:val="00C52575"/>
    <w:rsid w:val="00CB3AAA"/>
    <w:rsid w:val="00CD2A0F"/>
    <w:rsid w:val="00D25FEE"/>
    <w:rsid w:val="00D51832"/>
    <w:rsid w:val="00D55FEC"/>
    <w:rsid w:val="00D764AA"/>
    <w:rsid w:val="00D808B5"/>
    <w:rsid w:val="00DA1CE7"/>
    <w:rsid w:val="00DC7799"/>
    <w:rsid w:val="00DF31F4"/>
    <w:rsid w:val="00E35A0D"/>
    <w:rsid w:val="00E37D75"/>
    <w:rsid w:val="00E42E4F"/>
    <w:rsid w:val="00E47379"/>
    <w:rsid w:val="00E70B80"/>
    <w:rsid w:val="00E81D4E"/>
    <w:rsid w:val="00EA1EFA"/>
    <w:rsid w:val="00EB6989"/>
    <w:rsid w:val="00EC37B0"/>
    <w:rsid w:val="00EC3C4A"/>
    <w:rsid w:val="00F05D1D"/>
    <w:rsid w:val="00F131D3"/>
    <w:rsid w:val="00F23C52"/>
    <w:rsid w:val="00F711F1"/>
    <w:rsid w:val="00FC5808"/>
    <w:rsid w:val="00FD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FA4D"/>
  <w15:docId w15:val="{05BD6A8D-E041-40CA-AE77-4C255289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9C9"/>
  </w:style>
  <w:style w:type="paragraph" w:styleId="1">
    <w:name w:val="heading 1"/>
    <w:basedOn w:val="a"/>
    <w:next w:val="a"/>
    <w:link w:val="10"/>
    <w:uiPriority w:val="9"/>
    <w:qFormat/>
    <w:rsid w:val="00606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9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9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9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9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9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47379"/>
  </w:style>
  <w:style w:type="table" w:customStyle="1" w:styleId="TableNormal">
    <w:name w:val="Table Normal"/>
    <w:rsid w:val="00E473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069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9C9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7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E473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rsid w:val="00E4737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47379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E47379"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8939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3983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68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40533F"/>
    <w:rPr>
      <w:color w:val="0000FF"/>
      <w:u w:val="single"/>
    </w:rPr>
  </w:style>
  <w:style w:type="paragraph" w:styleId="af9">
    <w:name w:val="TOC Heading"/>
    <w:basedOn w:val="1"/>
    <w:next w:val="a"/>
    <w:uiPriority w:val="39"/>
    <w:unhideWhenUsed/>
    <w:qFormat/>
    <w:rsid w:val="006069C9"/>
    <w:pPr>
      <w:outlineLvl w:val="9"/>
    </w:pPr>
  </w:style>
  <w:style w:type="character" w:customStyle="1" w:styleId="10">
    <w:name w:val="Заголовок 1 Знак"/>
    <w:basedOn w:val="a0"/>
    <w:link w:val="1"/>
    <w:uiPriority w:val="9"/>
    <w:rsid w:val="00606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69C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69C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069C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9C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9C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069C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069C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069C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a">
    <w:name w:val="caption"/>
    <w:basedOn w:val="a"/>
    <w:next w:val="a"/>
    <w:uiPriority w:val="35"/>
    <w:semiHidden/>
    <w:unhideWhenUsed/>
    <w:qFormat/>
    <w:rsid w:val="006069C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a4">
    <w:name w:val="Заголовок Знак"/>
    <w:basedOn w:val="a0"/>
    <w:link w:val="a3"/>
    <w:uiPriority w:val="10"/>
    <w:rsid w:val="006069C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sid w:val="006069C9"/>
    <w:rPr>
      <w:color w:val="5A5A5A" w:themeColor="text1" w:themeTint="A5"/>
      <w:spacing w:val="15"/>
    </w:rPr>
  </w:style>
  <w:style w:type="character" w:styleId="afb">
    <w:name w:val="Strong"/>
    <w:basedOn w:val="a0"/>
    <w:uiPriority w:val="22"/>
    <w:qFormat/>
    <w:rsid w:val="006069C9"/>
    <w:rPr>
      <w:b/>
      <w:bCs/>
      <w:color w:val="auto"/>
    </w:rPr>
  </w:style>
  <w:style w:type="character" w:styleId="afc">
    <w:name w:val="Emphasis"/>
    <w:basedOn w:val="a0"/>
    <w:uiPriority w:val="20"/>
    <w:qFormat/>
    <w:rsid w:val="006069C9"/>
    <w:rPr>
      <w:i/>
      <w:iCs/>
      <w:color w:val="auto"/>
    </w:rPr>
  </w:style>
  <w:style w:type="paragraph" w:styleId="afd">
    <w:name w:val="No Spacing"/>
    <w:uiPriority w:val="1"/>
    <w:qFormat/>
    <w:rsid w:val="006069C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069C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9C9"/>
    <w:rPr>
      <w:i/>
      <w:iCs/>
      <w:color w:val="404040" w:themeColor="text1" w:themeTint="BF"/>
    </w:rPr>
  </w:style>
  <w:style w:type="paragraph" w:styleId="afe">
    <w:name w:val="Intense Quote"/>
    <w:basedOn w:val="a"/>
    <w:next w:val="a"/>
    <w:link w:val="aff"/>
    <w:uiPriority w:val="30"/>
    <w:qFormat/>
    <w:rsid w:val="006069C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">
    <w:name w:val="Выделенная цитата Знак"/>
    <w:basedOn w:val="a0"/>
    <w:link w:val="afe"/>
    <w:uiPriority w:val="30"/>
    <w:rsid w:val="006069C9"/>
    <w:rPr>
      <w:i/>
      <w:iCs/>
      <w:color w:val="4F81BD" w:themeColor="accent1"/>
    </w:rPr>
  </w:style>
  <w:style w:type="character" w:styleId="aff0">
    <w:name w:val="Subtle Emphasis"/>
    <w:basedOn w:val="a0"/>
    <w:uiPriority w:val="19"/>
    <w:qFormat/>
    <w:rsid w:val="006069C9"/>
    <w:rPr>
      <w:i/>
      <w:iCs/>
      <w:color w:val="404040" w:themeColor="text1" w:themeTint="BF"/>
    </w:rPr>
  </w:style>
  <w:style w:type="character" w:styleId="aff1">
    <w:name w:val="Intense Emphasis"/>
    <w:basedOn w:val="a0"/>
    <w:uiPriority w:val="21"/>
    <w:qFormat/>
    <w:rsid w:val="006069C9"/>
    <w:rPr>
      <w:i/>
      <w:iCs/>
      <w:color w:val="4F81BD" w:themeColor="accent1"/>
    </w:rPr>
  </w:style>
  <w:style w:type="character" w:styleId="aff2">
    <w:name w:val="Subtle Reference"/>
    <w:basedOn w:val="a0"/>
    <w:uiPriority w:val="31"/>
    <w:qFormat/>
    <w:rsid w:val="006069C9"/>
    <w:rPr>
      <w:smallCaps/>
      <w:color w:val="404040" w:themeColor="text1" w:themeTint="BF"/>
    </w:rPr>
  </w:style>
  <w:style w:type="character" w:styleId="aff3">
    <w:name w:val="Intense Reference"/>
    <w:basedOn w:val="a0"/>
    <w:uiPriority w:val="32"/>
    <w:qFormat/>
    <w:rsid w:val="006069C9"/>
    <w:rPr>
      <w:b/>
      <w:bCs/>
      <w:smallCaps/>
      <w:color w:val="4F81BD" w:themeColor="accent1"/>
      <w:spacing w:val="5"/>
    </w:rPr>
  </w:style>
  <w:style w:type="character" w:styleId="aff4">
    <w:name w:val="Book Title"/>
    <w:basedOn w:val="a0"/>
    <w:uiPriority w:val="33"/>
    <w:qFormat/>
    <w:rsid w:val="006069C9"/>
    <w:rPr>
      <w:b/>
      <w:bCs/>
      <w:i/>
      <w:iCs/>
      <w:spacing w:val="5"/>
    </w:rPr>
  </w:style>
  <w:style w:type="paragraph" w:styleId="aff5">
    <w:name w:val="List Paragraph"/>
    <w:basedOn w:val="a"/>
    <w:uiPriority w:val="34"/>
    <w:qFormat/>
    <w:rsid w:val="0060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ustest.ru.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test.ru./" TargetMode="External"/><Relationship Id="rId11" Type="http://schemas.openxmlformats.org/officeDocument/2006/relationships/hyperlink" Target="http://gia.oren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5811-F64F-446E-B562-C11ACFD5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Nefedova</dc:creator>
  <cp:lastModifiedBy>1kor_3</cp:lastModifiedBy>
  <cp:revision>4</cp:revision>
  <cp:lastPrinted>2020-04-28T05:06:00Z</cp:lastPrinted>
  <dcterms:created xsi:type="dcterms:W3CDTF">2020-04-29T05:58:00Z</dcterms:created>
  <dcterms:modified xsi:type="dcterms:W3CDTF">2020-04-29T06:57:00Z</dcterms:modified>
</cp:coreProperties>
</file>